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9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EB0EC2" w:rsidTr="0024743F">
        <w:trPr>
          <w:jc w:val="center"/>
        </w:trPr>
        <w:tc>
          <w:tcPr>
            <w:tcW w:w="6946" w:type="dxa"/>
            <w:shd w:val="clear" w:color="auto" w:fill="auto"/>
          </w:tcPr>
          <w:p w:rsidR="008C30E1" w:rsidRDefault="008C30E1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СИСТЕМА ОБРАТНОГО ОСМОСА </w:t>
            </w:r>
          </w:p>
          <w:p w:rsidR="00515C41" w:rsidRPr="00234174" w:rsidRDefault="008C30E1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ДЛЯ ОБРАБОТКИ ВОДЫ</w:t>
            </w:r>
            <w:r w:rsidR="00972823">
              <w:rPr>
                <w:b/>
                <w:szCs w:val="28"/>
              </w:rPr>
              <w:t xml:space="preserve"> </w:t>
            </w:r>
            <w:r w:rsidR="0024743F">
              <w:rPr>
                <w:b/>
                <w:szCs w:val="28"/>
              </w:rPr>
              <w:t xml:space="preserve">ПРОМЫШЛЕННОГО НАЗНАЧЕНИЯ </w:t>
            </w:r>
            <w:r w:rsidRPr="008C30E1">
              <w:rPr>
                <w:b/>
                <w:szCs w:val="28"/>
              </w:rPr>
              <w:t>ROC0120000</w:t>
            </w:r>
          </w:p>
        </w:tc>
      </w:tr>
      <w:tr w:rsidR="00EB0EC2" w:rsidTr="0024743F">
        <w:trPr>
          <w:jc w:val="center"/>
        </w:trPr>
        <w:tc>
          <w:tcPr>
            <w:tcW w:w="6946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DB5B51" w:rsidP="004A14D0">
            <w:pPr>
              <w:jc w:val="center"/>
              <w:rPr>
                <w:b/>
                <w:szCs w:val="28"/>
              </w:rPr>
            </w:pPr>
            <w:r w:rsidRPr="00DB5B51">
              <w:rPr>
                <w:b/>
                <w:szCs w:val="28"/>
              </w:rPr>
              <w:t>ROC0120000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5124A6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5A2941" w:rsidRDefault="00810B70" w:rsidP="003E02F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5A2941">
        <w:rPr>
          <w:b/>
          <w:sz w:val="22"/>
          <w:szCs w:val="22"/>
        </w:rPr>
        <w:lastRenderedPageBreak/>
        <w:t>СОДЕРЖАНИЕ</w:t>
      </w:r>
    </w:p>
    <w:p w:rsidR="005D1874" w:rsidRPr="005A294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2941">
        <w:rPr>
          <w:sz w:val="22"/>
          <w:szCs w:val="22"/>
        </w:rPr>
        <w:fldChar w:fldCharType="begin"/>
      </w:r>
      <w:r w:rsidRPr="005A2941">
        <w:rPr>
          <w:sz w:val="22"/>
          <w:szCs w:val="22"/>
        </w:rPr>
        <w:instrText xml:space="preserve"> TOC \o "1-3" \h \z \u </w:instrText>
      </w:r>
      <w:r w:rsidRPr="005A2941">
        <w:rPr>
          <w:sz w:val="22"/>
          <w:szCs w:val="22"/>
        </w:rPr>
        <w:fldChar w:fldCharType="separate"/>
      </w:r>
      <w:hyperlink w:anchor="_Toc141706070" w:history="1">
        <w:r w:rsidR="005D1874" w:rsidRPr="005A2941">
          <w:rPr>
            <w:rStyle w:val="ad"/>
            <w:b/>
            <w:bCs/>
            <w:noProof/>
            <w:sz w:val="22"/>
            <w:szCs w:val="22"/>
          </w:rPr>
          <w:t>1</w:t>
        </w:r>
        <w:r w:rsidR="005D1874"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1874" w:rsidRPr="005A2941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5D1874" w:rsidRPr="005A2941">
          <w:rPr>
            <w:noProof/>
            <w:webHidden/>
            <w:sz w:val="22"/>
            <w:szCs w:val="22"/>
          </w:rPr>
          <w:tab/>
        </w:r>
        <w:r w:rsidR="005D1874" w:rsidRPr="005A2941">
          <w:rPr>
            <w:noProof/>
            <w:webHidden/>
            <w:sz w:val="22"/>
            <w:szCs w:val="22"/>
          </w:rPr>
          <w:fldChar w:fldCharType="begin"/>
        </w:r>
        <w:r w:rsidR="005D1874" w:rsidRPr="005A2941">
          <w:rPr>
            <w:noProof/>
            <w:webHidden/>
            <w:sz w:val="22"/>
            <w:szCs w:val="22"/>
          </w:rPr>
          <w:instrText xml:space="preserve"> PAGEREF _Toc141706070 \h </w:instrText>
        </w:r>
        <w:r w:rsidR="005D1874" w:rsidRPr="005A2941">
          <w:rPr>
            <w:noProof/>
            <w:webHidden/>
            <w:sz w:val="22"/>
            <w:szCs w:val="22"/>
          </w:rPr>
        </w:r>
        <w:r w:rsidR="005D1874"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3</w:t>
        </w:r>
        <w:r w:rsidR="005D1874"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1" w:history="1">
        <w:r w:rsidRPr="005A2941">
          <w:rPr>
            <w:rStyle w:val="ad"/>
            <w:b/>
            <w:bCs/>
            <w:noProof/>
            <w:sz w:val="22"/>
            <w:szCs w:val="22"/>
          </w:rPr>
          <w:t>2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_Toc141706071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4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2" w:history="1">
        <w:r w:rsidRPr="005A2941">
          <w:rPr>
            <w:rStyle w:val="ad"/>
            <w:noProof/>
            <w:sz w:val="22"/>
            <w:szCs w:val="22"/>
          </w:rPr>
          <w:t>2.1.1 Описание изделия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_Toc141706072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4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3" w:history="1">
        <w:r w:rsidRPr="005A2941">
          <w:rPr>
            <w:rStyle w:val="ad"/>
            <w:noProof/>
            <w:sz w:val="22"/>
            <w:szCs w:val="22"/>
          </w:rPr>
          <w:t>2.1.2 Принцип работы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_Toc141706073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5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4" w:history="1">
        <w:r w:rsidRPr="005A2941">
          <w:rPr>
            <w:rStyle w:val="ad"/>
            <w:noProof/>
            <w:sz w:val="22"/>
            <w:szCs w:val="22"/>
          </w:rPr>
          <w:t>2.1.3 Конструктивные особенности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_Toc141706074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5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5" w:history="1">
        <w:r w:rsidRPr="005A2941">
          <w:rPr>
            <w:rStyle w:val="ad"/>
            <w:noProof/>
            <w:sz w:val="22"/>
            <w:szCs w:val="22"/>
          </w:rPr>
          <w:t>2.1.4 Условия эксплуатации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_Toc141706075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6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6" w:history="1">
        <w:r w:rsidRPr="005A2941">
          <w:rPr>
            <w:rStyle w:val="ad"/>
            <w:noProof/>
            <w:sz w:val="22"/>
            <w:szCs w:val="22"/>
          </w:rPr>
          <w:t>2.1.5 Основные технические характеристики изделия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_Toc141706076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6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7" w:history="1">
        <w:r w:rsidRPr="005A2941">
          <w:rPr>
            <w:rStyle w:val="ad"/>
            <w:noProof/>
            <w:sz w:val="22"/>
            <w:szCs w:val="22"/>
          </w:rPr>
          <w:t>2.1.6 Требования к монтажу изделия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_Toc141706077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7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8" w:history="1">
        <w:r w:rsidRPr="005A2941">
          <w:rPr>
            <w:rStyle w:val="ad"/>
            <w:noProof/>
            <w:sz w:val="22"/>
            <w:szCs w:val="22"/>
          </w:rPr>
          <w:t>2.2 Маркировка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_Toc141706078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9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79" w:history="1">
        <w:r w:rsidRPr="005A2941">
          <w:rPr>
            <w:rStyle w:val="ad"/>
            <w:b/>
            <w:bCs/>
            <w:noProof/>
            <w:sz w:val="22"/>
            <w:szCs w:val="22"/>
          </w:rPr>
          <w:t>3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b/>
            <w:noProof/>
            <w:sz w:val="22"/>
            <w:szCs w:val="22"/>
          </w:rPr>
          <w:t>КОМПЛЕКТНОСТЬ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_Toc141706079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10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0" w:history="1">
        <w:r w:rsidRPr="005A2941">
          <w:rPr>
            <w:rStyle w:val="ad"/>
            <w:b/>
            <w:bCs/>
            <w:noProof/>
            <w:sz w:val="22"/>
            <w:szCs w:val="22"/>
          </w:rPr>
          <w:t>4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_Toc141706080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11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1" w:history="1">
        <w:r w:rsidRPr="005A2941">
          <w:rPr>
            <w:rStyle w:val="ad"/>
            <w:b/>
            <w:noProof/>
            <w:sz w:val="22"/>
            <w:szCs w:val="22"/>
          </w:rPr>
          <w:t>5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b/>
            <w:noProof/>
            <w:sz w:val="22"/>
            <w:szCs w:val="22"/>
          </w:rPr>
          <w:t>КОНСЕРВАЦИЯ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_Toc141706081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12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2" w:history="1">
        <w:r w:rsidRPr="005A2941">
          <w:rPr>
            <w:rStyle w:val="ad"/>
            <w:b/>
            <w:noProof/>
            <w:sz w:val="22"/>
            <w:szCs w:val="22"/>
          </w:rPr>
          <w:t>6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_Toc141706082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13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3" w:history="1">
        <w:r w:rsidRPr="005A2941">
          <w:rPr>
            <w:rStyle w:val="ad"/>
            <w:b/>
            <w:bCs/>
            <w:noProof/>
            <w:sz w:val="22"/>
            <w:szCs w:val="22"/>
          </w:rPr>
          <w:t>7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_Toc141706083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14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4" w:history="1">
        <w:r w:rsidRPr="005A2941">
          <w:rPr>
            <w:rStyle w:val="ad"/>
            <w:b/>
            <w:bCs/>
            <w:noProof/>
            <w:sz w:val="22"/>
            <w:szCs w:val="22"/>
          </w:rPr>
          <w:t>8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_Toc141706084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15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5" w:history="1">
        <w:r w:rsidRPr="005A2941">
          <w:rPr>
            <w:rStyle w:val="ad"/>
            <w:b/>
            <w:bCs/>
            <w:noProof/>
            <w:sz w:val="22"/>
            <w:szCs w:val="22"/>
          </w:rPr>
          <w:t>9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_Toc141706085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16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6" w:history="1">
        <w:r w:rsidRPr="005A2941">
          <w:rPr>
            <w:rStyle w:val="ad"/>
            <w:noProof/>
            <w:sz w:val="22"/>
            <w:szCs w:val="22"/>
          </w:rPr>
          <w:t>9.1 Общие требования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_Toc141706086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17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7" w:history="1">
        <w:r w:rsidRPr="005A2941">
          <w:rPr>
            <w:rStyle w:val="ad"/>
            <w:b/>
            <w:bCs/>
            <w:noProof/>
            <w:sz w:val="22"/>
            <w:szCs w:val="22"/>
          </w:rPr>
          <w:t>10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_Toc141706087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17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8" w:history="1">
        <w:r w:rsidRPr="005A2941">
          <w:rPr>
            <w:rStyle w:val="ad"/>
            <w:b/>
            <w:bCs/>
            <w:noProof/>
            <w:sz w:val="22"/>
            <w:szCs w:val="22"/>
          </w:rPr>
          <w:t>11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_Toc141706088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18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89" w:history="1">
        <w:r w:rsidRPr="005A2941">
          <w:rPr>
            <w:rStyle w:val="ad"/>
            <w:b/>
            <w:bCs/>
            <w:noProof/>
            <w:sz w:val="22"/>
            <w:szCs w:val="22"/>
          </w:rPr>
          <w:t>12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_Toc141706089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19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5D1874" w:rsidRPr="005A2941" w:rsidRDefault="005D18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6090" w:history="1">
        <w:r w:rsidRPr="005A2941">
          <w:rPr>
            <w:rStyle w:val="ad"/>
            <w:b/>
            <w:bCs/>
            <w:noProof/>
            <w:sz w:val="22"/>
            <w:szCs w:val="22"/>
          </w:rPr>
          <w:t>13</w:t>
        </w:r>
        <w:r w:rsidRPr="005A29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A294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5A2941">
          <w:rPr>
            <w:noProof/>
            <w:webHidden/>
            <w:sz w:val="22"/>
            <w:szCs w:val="22"/>
          </w:rPr>
          <w:tab/>
        </w:r>
        <w:r w:rsidRPr="005A2941">
          <w:rPr>
            <w:noProof/>
            <w:webHidden/>
            <w:sz w:val="22"/>
            <w:szCs w:val="22"/>
          </w:rPr>
          <w:fldChar w:fldCharType="begin"/>
        </w:r>
        <w:r w:rsidRPr="005A2941">
          <w:rPr>
            <w:noProof/>
            <w:webHidden/>
            <w:sz w:val="22"/>
            <w:szCs w:val="22"/>
          </w:rPr>
          <w:instrText xml:space="preserve"> PAGEREF _Toc141706090 \h </w:instrText>
        </w:r>
        <w:r w:rsidRPr="005A2941">
          <w:rPr>
            <w:noProof/>
            <w:webHidden/>
            <w:sz w:val="22"/>
            <w:szCs w:val="22"/>
          </w:rPr>
        </w:r>
        <w:r w:rsidRPr="005A2941">
          <w:rPr>
            <w:noProof/>
            <w:webHidden/>
            <w:sz w:val="22"/>
            <w:szCs w:val="22"/>
          </w:rPr>
          <w:fldChar w:fldCharType="separate"/>
        </w:r>
        <w:r w:rsidR="005A2941">
          <w:rPr>
            <w:noProof/>
            <w:webHidden/>
            <w:sz w:val="22"/>
            <w:szCs w:val="22"/>
          </w:rPr>
          <w:t>20</w:t>
        </w:r>
        <w:r w:rsidRPr="005A294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3E02FC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5A2941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317CD4">
        <w:rPr>
          <w:sz w:val="22"/>
          <w:szCs w:val="22"/>
        </w:rPr>
        <w:t xml:space="preserve">системы обратного осмоса для обработки воды </w:t>
      </w:r>
      <w:r w:rsidR="0024743F">
        <w:rPr>
          <w:sz w:val="22"/>
          <w:szCs w:val="22"/>
        </w:rPr>
        <w:t xml:space="preserve">промышленного назначения </w:t>
      </w:r>
      <w:r w:rsidR="00317CD4" w:rsidRPr="00317CD4">
        <w:rPr>
          <w:sz w:val="22"/>
          <w:szCs w:val="22"/>
        </w:rPr>
        <w:t>ROC0120000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41706070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4743F" w:rsidRDefault="00317CD4" w:rsidP="0014488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обратного осмоса для обработки воды</w:t>
            </w:r>
            <w:r w:rsidR="0024743F">
              <w:rPr>
                <w:sz w:val="22"/>
                <w:szCs w:val="22"/>
              </w:rPr>
              <w:t xml:space="preserve"> </w:t>
            </w:r>
          </w:p>
          <w:p w:rsidR="00E23B3E" w:rsidRPr="00CC2C20" w:rsidRDefault="0024743F" w:rsidP="0014488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промышленного назначения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317CD4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17CD4">
              <w:rPr>
                <w:sz w:val="22"/>
                <w:szCs w:val="22"/>
              </w:rPr>
              <w:t>ROC0120000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317CD4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17CD4">
              <w:rPr>
                <w:sz w:val="22"/>
                <w:szCs w:val="22"/>
              </w:rPr>
              <w:t>ROC0120000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A341C5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A341C5">
              <w:rPr>
                <w:sz w:val="22"/>
                <w:szCs w:val="22"/>
              </w:rPr>
              <w:t>Предназначена для обработки воды, используе</w:t>
            </w:r>
            <w:r>
              <w:rPr>
                <w:sz w:val="22"/>
                <w:szCs w:val="22"/>
              </w:rPr>
              <w:t>мой в технологических процессах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11686F" w:rsidRPr="00CC2C20" w:rsidRDefault="003E5588" w:rsidP="00E332D8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11686F" w:rsidRPr="009F796D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1686F" w:rsidRPr="00FB18B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1686F" w:rsidRPr="009F796D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1686F" w:rsidRPr="0053778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11686F" w:rsidRPr="00B14EA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11686F" w:rsidRPr="001711D1" w:rsidRDefault="005D1874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carelrussia</w:t>
              </w:r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1686F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686F" w:rsidRPr="001711D1" w:rsidRDefault="005D1874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4170607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4170607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C6C78" w:rsidRDefault="002C20FD" w:rsidP="002C20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Система обратного осмоса для обработки воды </w:t>
      </w:r>
      <w:r w:rsidRPr="00317CD4">
        <w:rPr>
          <w:sz w:val="22"/>
          <w:szCs w:val="22"/>
        </w:rPr>
        <w:t>ROC0120000</w:t>
      </w:r>
      <w:r>
        <w:rPr>
          <w:sz w:val="22"/>
          <w:szCs w:val="22"/>
        </w:rPr>
        <w:t xml:space="preserve"> </w:t>
      </w:r>
      <w:r w:rsidR="00EC6C78" w:rsidRPr="00EC6C78">
        <w:rPr>
          <w:sz w:val="22"/>
          <w:szCs w:val="22"/>
        </w:rPr>
        <w:t xml:space="preserve">предназначена для обработки воды, используемой в технологических процессах. Данные агрегаты могут решить проблему высокой концентрации минеральных солей в подаваемой воде, что делает качество воды питьевым. Опреснители обратного осмоса включают следующие основные компоненты: </w:t>
      </w:r>
    </w:p>
    <w:p w:rsidR="001526DE" w:rsidRPr="001526DE" w:rsidRDefault="001526DE" w:rsidP="002C20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526DE" w:rsidRPr="009F796D" w:rsidRDefault="009F796D" w:rsidP="001526DE">
      <w:pPr>
        <w:pStyle w:val="af3"/>
        <w:numPr>
          <w:ilvl w:val="0"/>
          <w:numId w:val="1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eastAsia="MyriadPro-Light" w:hAnsi="Times New Roman"/>
          <w:color w:val="000000"/>
        </w:rPr>
        <w:t>фильтр</w:t>
      </w:r>
      <w:r w:rsidR="002C4670">
        <w:rPr>
          <w:rFonts w:ascii="Times New Roman" w:eastAsia="MyriadPro-Light" w:hAnsi="Times New Roman"/>
          <w:color w:val="000000"/>
        </w:rPr>
        <w:t>ы</w:t>
      </w:r>
      <w:bookmarkStart w:id="5" w:name="_GoBack"/>
      <w:bookmarkEnd w:id="5"/>
      <w:r>
        <w:rPr>
          <w:rFonts w:ascii="Times New Roman" w:eastAsia="MyriadPro-Light" w:hAnsi="Times New Roman"/>
          <w:color w:val="000000"/>
        </w:rPr>
        <w:t xml:space="preserve"> тонкой очистки</w:t>
      </w:r>
      <w:r w:rsidR="00B26367">
        <w:rPr>
          <w:rFonts w:ascii="Times New Roman" w:eastAsia="MyriadPro-Light" w:hAnsi="Times New Roman"/>
          <w:color w:val="000000"/>
        </w:rPr>
        <w:t>;</w:t>
      </w:r>
    </w:p>
    <w:p w:rsidR="009F796D" w:rsidRPr="001526DE" w:rsidRDefault="009F796D" w:rsidP="001526DE">
      <w:pPr>
        <w:pStyle w:val="af3"/>
        <w:numPr>
          <w:ilvl w:val="0"/>
          <w:numId w:val="1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eastAsia="MyriadPro-Light" w:hAnsi="Times New Roman"/>
          <w:color w:val="000000"/>
        </w:rPr>
        <w:t>модуль опреснения</w:t>
      </w:r>
      <w:r w:rsidR="00B26367">
        <w:rPr>
          <w:rFonts w:ascii="Times New Roman" w:eastAsia="MyriadPro-Light" w:hAnsi="Times New Roman"/>
          <w:color w:val="000000"/>
        </w:rPr>
        <w:t>.</w:t>
      </w:r>
    </w:p>
    <w:p w:rsidR="002060BE" w:rsidRPr="003C5B6A" w:rsidRDefault="003C5B6A" w:rsidP="0007758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1526DE" w:rsidRPr="003C5B6A">
        <w:rPr>
          <w:sz w:val="22"/>
          <w:szCs w:val="22"/>
        </w:rPr>
        <w:t>ростое техобслуживание: в рамках</w:t>
      </w:r>
      <w:r>
        <w:rPr>
          <w:sz w:val="22"/>
          <w:szCs w:val="22"/>
        </w:rPr>
        <w:t xml:space="preserve"> </w:t>
      </w:r>
      <w:r w:rsidR="001526DE" w:rsidRPr="003C5B6A">
        <w:rPr>
          <w:sz w:val="22"/>
          <w:szCs w:val="22"/>
        </w:rPr>
        <w:t>планового техобслуживания</w:t>
      </w:r>
      <w:r>
        <w:rPr>
          <w:sz w:val="22"/>
          <w:szCs w:val="22"/>
        </w:rPr>
        <w:t xml:space="preserve"> </w:t>
      </w:r>
      <w:r w:rsidR="001526DE" w:rsidRPr="003C5B6A">
        <w:rPr>
          <w:sz w:val="22"/>
          <w:szCs w:val="22"/>
        </w:rPr>
        <w:t>выполняется только замена</w:t>
      </w:r>
      <w:r w:rsidR="001526DE" w:rsidRPr="003C5B6A">
        <w:rPr>
          <w:rFonts w:hint="eastAsia"/>
          <w:sz w:val="22"/>
          <w:szCs w:val="22"/>
        </w:rPr>
        <w:br/>
      </w:r>
      <w:r w:rsidR="001526DE" w:rsidRPr="003C5B6A">
        <w:rPr>
          <w:sz w:val="22"/>
          <w:szCs w:val="22"/>
        </w:rPr>
        <w:t>фильтров.</w:t>
      </w:r>
    </w:p>
    <w:p w:rsidR="008F7318" w:rsidRPr="008D7AF3" w:rsidRDefault="008D7AF3" w:rsidP="008D7AF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D7AF3">
        <w:rPr>
          <w:sz w:val="22"/>
          <w:szCs w:val="22"/>
        </w:rPr>
        <w:t>Отношение между произведенной и подаваемой водой зависит от химического состава обрабатываемой воды и может находиться в пределах от 2 до 8 и от 8 до 2. В зависимости от характеристик обрабатываемой воды мембрана отделяет около 93% всех растворенных солей, и также может улавливать бактерии. Несмотря на это, качество подаваемой воды проверять необходимо, чтобы мембрана со временем не была разрушена воздействием микроорганизмов.</w:t>
      </w:r>
    </w:p>
    <w:p w:rsidR="00BA1671" w:rsidRPr="001553A3" w:rsidRDefault="00712C28" w:rsidP="00712C2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553A3">
        <w:rPr>
          <w:sz w:val="22"/>
          <w:szCs w:val="22"/>
        </w:rPr>
        <w:t>Общий вид изделия представлен на рисунке 1.</w:t>
      </w:r>
    </w:p>
    <w:p w:rsidR="00712C28" w:rsidRPr="008F7318" w:rsidRDefault="00712C28" w:rsidP="008F731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</w:p>
    <w:p w:rsidR="00FC09D5" w:rsidRDefault="00B94B25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487099" cy="4762005"/>
            <wp:effectExtent l="0" t="0" r="0" b="63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236" cy="47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25" w:rsidRDefault="00B94B25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F759B" w:rsidRDefault="00712C28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12C28">
        <w:rPr>
          <w:sz w:val="20"/>
          <w:szCs w:val="20"/>
        </w:rPr>
        <w:t>Рисунок 1</w:t>
      </w:r>
    </w:p>
    <w:p w:rsidR="00712C28" w:rsidRPr="00712C28" w:rsidRDefault="00712C28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41706073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BA1671" w:rsidRPr="004D4B99" w:rsidRDefault="00C91D84" w:rsidP="000D4A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91D84">
        <w:rPr>
          <w:sz w:val="22"/>
          <w:szCs w:val="22"/>
        </w:rPr>
        <w:t>Осмос - естественный процесс, при котором вещество растворитель из слабых или разбавленных</w:t>
      </w:r>
      <w:r>
        <w:rPr>
          <w:sz w:val="22"/>
          <w:szCs w:val="22"/>
        </w:rPr>
        <w:t xml:space="preserve"> </w:t>
      </w:r>
      <w:r w:rsidRPr="00C91D84">
        <w:rPr>
          <w:sz w:val="22"/>
          <w:szCs w:val="22"/>
        </w:rPr>
        <w:t>растворов проходит через полупроницаемые мембраны из менее концентрированного в более концентрированный раствор. При этом давление на стороне меньшей концентрации падает; вместе с тем давление на стороне большей концентрации возрастает. Система достигает точки равновесия, и раствор прекращает двигаться. Разница давлений между двумя растворами в состоянии равновесия называется осмотическим давлением. Обратный осмос - искусственный процесс, противоположный естественному. Он включает применение давления, превышающего осмотическое давление к более концентрированному раствору, чтобы изменить направление потока, проходящего через полупроницаемую мембрану и отделить растворенные в воде соли. Этот принцип может применяться при опреснении воды как для питьевых, так и для технологических целей.</w:t>
      </w:r>
    </w:p>
    <w:p w:rsidR="00930B0B" w:rsidRDefault="00930B0B" w:rsidP="003F08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rFonts w:ascii="MyriadPro-Bold" w:hAnsi="MyriadPro-Bold"/>
          <w:b/>
          <w:bCs/>
          <w:color w:val="000000"/>
          <w:sz w:val="24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41706074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Pr="00AA49DF" w:rsidRDefault="00984D44" w:rsidP="00AA49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</w:t>
      </w:r>
      <w:r w:rsidR="00FC09D5">
        <w:rPr>
          <w:sz w:val="22"/>
          <w:szCs w:val="22"/>
        </w:rPr>
        <w:t>мпоненты</w:t>
      </w:r>
      <w:r w:rsidR="00520382">
        <w:rPr>
          <w:sz w:val="22"/>
          <w:szCs w:val="22"/>
        </w:rPr>
        <w:t xml:space="preserve"> изделия представлены</w:t>
      </w:r>
      <w:r w:rsidR="006F566E">
        <w:rPr>
          <w:sz w:val="22"/>
          <w:szCs w:val="22"/>
        </w:rPr>
        <w:t xml:space="preserve"> на рисунке</w:t>
      </w:r>
      <w:r w:rsidR="00FC09D5">
        <w:rPr>
          <w:sz w:val="22"/>
          <w:szCs w:val="22"/>
        </w:rPr>
        <w:t xml:space="preserve"> 2</w:t>
      </w:r>
      <w:r w:rsidR="00B14F7A" w:rsidRPr="003F28A1">
        <w:rPr>
          <w:sz w:val="22"/>
          <w:szCs w:val="22"/>
        </w:rPr>
        <w:t>.</w:t>
      </w:r>
      <w:r w:rsidR="00C93472">
        <w:rPr>
          <w:sz w:val="22"/>
          <w:szCs w:val="22"/>
        </w:rPr>
        <w:t xml:space="preserve"> </w:t>
      </w:r>
    </w:p>
    <w:p w:rsidR="0054595A" w:rsidRDefault="0054595A" w:rsidP="00C93472">
      <w:pPr>
        <w:autoSpaceDE w:val="0"/>
        <w:autoSpaceDN w:val="0"/>
        <w:adjustRightInd w:val="0"/>
        <w:rPr>
          <w:rFonts w:ascii="MyriadPro-Light" w:eastAsia="MyriadPro-Light" w:hAnsiTheme="minorHAnsi" w:cs="MyriadPro-Light"/>
          <w:sz w:val="15"/>
          <w:szCs w:val="15"/>
          <w:lang w:eastAsia="en-US"/>
        </w:rPr>
      </w:pPr>
    </w:p>
    <w:p w:rsidR="002E7AB6" w:rsidRDefault="001D6F8C" w:rsidP="00CC77B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>
            <wp:extent cx="4108862" cy="5660628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604" cy="566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AB6" w:rsidRDefault="002E7AB6" w:rsidP="00CC77B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</w:p>
    <w:p w:rsidR="00875A46" w:rsidRDefault="00520382" w:rsidP="00CC77B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Рисунок 2</w:t>
      </w:r>
    </w:p>
    <w:p w:rsidR="00875A46" w:rsidRPr="007B382D" w:rsidRDefault="002E7AB6" w:rsidP="00CA0634">
      <w:pPr>
        <w:spacing w:line="276" w:lineRule="auto"/>
        <w:ind w:firstLine="709"/>
        <w:rPr>
          <w:sz w:val="20"/>
          <w:szCs w:val="20"/>
        </w:rPr>
      </w:pPr>
      <w:r w:rsidRPr="007B382D">
        <w:rPr>
          <w:sz w:val="20"/>
          <w:szCs w:val="20"/>
        </w:rPr>
        <w:lastRenderedPageBreak/>
        <w:t>Обозначения:</w:t>
      </w:r>
    </w:p>
    <w:p w:rsidR="00302403" w:rsidRDefault="006F0493" w:rsidP="00302403">
      <w:r>
        <w:rPr>
          <w:noProof/>
        </w:rPr>
        <w:drawing>
          <wp:inline distT="0" distB="0" distL="0" distR="0">
            <wp:extent cx="4444365" cy="2583815"/>
            <wp:effectExtent l="0" t="0" r="0" b="698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365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403" w:rsidRDefault="00302403" w:rsidP="00302403"/>
    <w:p w:rsidR="007C1731" w:rsidRDefault="007C1731" w:rsidP="007C173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417060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Условия эксплуатации</w:t>
      </w:r>
      <w:bookmarkEnd w:id="8"/>
    </w:p>
    <w:p w:rsidR="007C1731" w:rsidRDefault="007C1731" w:rsidP="00302403"/>
    <w:p w:rsidR="007C1731" w:rsidRPr="007C1731" w:rsidRDefault="007C1731" w:rsidP="007C1731">
      <w:pPr>
        <w:spacing w:line="276" w:lineRule="auto"/>
        <w:ind w:firstLine="709"/>
        <w:rPr>
          <w:sz w:val="22"/>
          <w:szCs w:val="22"/>
        </w:rPr>
      </w:pPr>
      <w:r w:rsidRPr="007C1731">
        <w:rPr>
          <w:sz w:val="22"/>
          <w:szCs w:val="22"/>
        </w:rPr>
        <w:t>Рабочий ди</w:t>
      </w:r>
      <w:r>
        <w:rPr>
          <w:sz w:val="22"/>
          <w:szCs w:val="22"/>
        </w:rPr>
        <w:t>апазон температуры в помещении</w:t>
      </w:r>
      <w:r w:rsidRPr="007C1731">
        <w:rPr>
          <w:sz w:val="22"/>
          <w:szCs w:val="22"/>
        </w:rPr>
        <w:t xml:space="preserve"> от +5 до +40°С. Агрегат должен быть защищен от прямых солнечных лучей и атмосферного воздействия (дождя, влажности и т.д.).</w:t>
      </w:r>
    </w:p>
    <w:p w:rsidR="00302403" w:rsidRPr="00302403" w:rsidRDefault="00302403" w:rsidP="00302403"/>
    <w:p w:rsidR="009213A7" w:rsidRDefault="007C1731" w:rsidP="00DC2751">
      <w:pPr>
        <w:pStyle w:val="2"/>
        <w:ind w:firstLine="709"/>
        <w:rPr>
          <w:color w:val="auto"/>
          <w:sz w:val="22"/>
          <w:szCs w:val="22"/>
        </w:rPr>
      </w:pPr>
      <w:bookmarkStart w:id="9" w:name="_Toc141706076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9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BA1671">
        <w:rPr>
          <w:sz w:val="22"/>
          <w:szCs w:val="22"/>
        </w:rPr>
        <w:t xml:space="preserve">изделия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97"/>
        <w:gridCol w:w="1560"/>
        <w:gridCol w:w="2409"/>
        <w:gridCol w:w="2211"/>
      </w:tblGrid>
      <w:tr w:rsidR="0085316F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40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211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0A6B98" w:rsidRPr="00DD1B27" w:rsidTr="00704879">
        <w:trPr>
          <w:trHeight w:val="523"/>
          <w:jc w:val="center"/>
        </w:trPr>
        <w:tc>
          <w:tcPr>
            <w:tcW w:w="4957" w:type="dxa"/>
            <w:gridSpan w:val="2"/>
            <w:vAlign w:val="center"/>
          </w:tcPr>
          <w:p w:rsidR="000A6B98" w:rsidRPr="00DA4B48" w:rsidRDefault="000A6B98" w:rsidP="000A6B9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409" w:type="dxa"/>
            <w:vAlign w:val="center"/>
          </w:tcPr>
          <w:p w:rsidR="000A6B98" w:rsidRPr="00DA4B48" w:rsidRDefault="000A6B98" w:rsidP="000A6B98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В/Гц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/Ф</w:t>
            </w:r>
          </w:p>
        </w:tc>
        <w:tc>
          <w:tcPr>
            <w:tcW w:w="2211" w:type="dxa"/>
            <w:vAlign w:val="center"/>
          </w:tcPr>
          <w:p w:rsidR="000A6B98" w:rsidRPr="00DA4B48" w:rsidRDefault="000A6B98" w:rsidP="000A6B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230/50/1</w:t>
            </w:r>
          </w:p>
        </w:tc>
      </w:tr>
      <w:tr w:rsidR="000A6B98" w:rsidRPr="00DD1B27" w:rsidTr="00704879">
        <w:trPr>
          <w:trHeight w:val="517"/>
          <w:jc w:val="center"/>
        </w:trPr>
        <w:tc>
          <w:tcPr>
            <w:tcW w:w="4957" w:type="dxa"/>
            <w:gridSpan w:val="2"/>
            <w:vAlign w:val="center"/>
          </w:tcPr>
          <w:p w:rsidR="000A6B98" w:rsidRPr="00DD1B27" w:rsidRDefault="00930B0B" w:rsidP="00930B0B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 воды на входе</w:t>
            </w:r>
          </w:p>
        </w:tc>
        <w:tc>
          <w:tcPr>
            <w:tcW w:w="2409" w:type="dxa"/>
            <w:vAlign w:val="center"/>
          </w:tcPr>
          <w:p w:rsidR="000A6B98" w:rsidRPr="00DA4B48" w:rsidRDefault="00930B0B" w:rsidP="000A6B98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бар</w:t>
            </w:r>
          </w:p>
        </w:tc>
        <w:tc>
          <w:tcPr>
            <w:tcW w:w="2211" w:type="dxa"/>
            <w:vAlign w:val="center"/>
          </w:tcPr>
          <w:p w:rsidR="000A6B98" w:rsidRPr="00DA4B48" w:rsidRDefault="00886F2E" w:rsidP="000A6B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3.5-8</w:t>
            </w:r>
          </w:p>
        </w:tc>
      </w:tr>
      <w:tr w:rsidR="003C26F5" w:rsidRPr="00DD1B27" w:rsidTr="00704879">
        <w:trPr>
          <w:trHeight w:val="497"/>
          <w:jc w:val="center"/>
        </w:trPr>
        <w:tc>
          <w:tcPr>
            <w:tcW w:w="4957" w:type="dxa"/>
            <w:gridSpan w:val="2"/>
            <w:vAlign w:val="center"/>
          </w:tcPr>
          <w:p w:rsidR="003C26F5" w:rsidRPr="00DA4B48" w:rsidRDefault="00930B0B" w:rsidP="00930B0B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>Температура воды на входе</w:t>
            </w:r>
          </w:p>
        </w:tc>
        <w:tc>
          <w:tcPr>
            <w:tcW w:w="2409" w:type="dxa"/>
            <w:vAlign w:val="center"/>
          </w:tcPr>
          <w:p w:rsidR="003C26F5" w:rsidRPr="00DA4B48" w:rsidRDefault="00930B0B" w:rsidP="003C26F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C26F5">
              <w:rPr>
                <w:rStyle w:val="fontstyle01"/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211" w:type="dxa"/>
            <w:vAlign w:val="center"/>
          </w:tcPr>
          <w:p w:rsidR="003C26F5" w:rsidRPr="00DA4B48" w:rsidRDefault="00886F2E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5-30</w:t>
            </w:r>
          </w:p>
        </w:tc>
      </w:tr>
      <w:tr w:rsidR="003C26F5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3C26F5" w:rsidRPr="00DA4B48" w:rsidRDefault="00266706" w:rsidP="00266706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>Минимальный расход воды на входе</w:t>
            </w:r>
          </w:p>
        </w:tc>
        <w:tc>
          <w:tcPr>
            <w:tcW w:w="2409" w:type="dxa"/>
            <w:vAlign w:val="center"/>
          </w:tcPr>
          <w:p w:rsidR="003C26F5" w:rsidRPr="00DA4B48" w:rsidRDefault="00266706" w:rsidP="003C26F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л/ч</w:t>
            </w:r>
          </w:p>
        </w:tc>
        <w:tc>
          <w:tcPr>
            <w:tcW w:w="2211" w:type="dxa"/>
            <w:vAlign w:val="center"/>
          </w:tcPr>
          <w:p w:rsidR="003C26F5" w:rsidRPr="00DD1B27" w:rsidRDefault="00266706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224D9" w:rsidRPr="007F72D9" w:rsidTr="00946BEE">
        <w:trPr>
          <w:trHeight w:val="409"/>
          <w:jc w:val="center"/>
        </w:trPr>
        <w:tc>
          <w:tcPr>
            <w:tcW w:w="4957" w:type="dxa"/>
            <w:gridSpan w:val="2"/>
            <w:vAlign w:val="center"/>
          </w:tcPr>
          <w:p w:rsidR="00D224D9" w:rsidRDefault="00900235" w:rsidP="0090023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>Температура в помещении</w:t>
            </w:r>
          </w:p>
        </w:tc>
        <w:tc>
          <w:tcPr>
            <w:tcW w:w="2409" w:type="dxa"/>
            <w:vAlign w:val="center"/>
          </w:tcPr>
          <w:p w:rsidR="00D224D9" w:rsidRDefault="00900235" w:rsidP="003C26F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C26F5">
              <w:rPr>
                <w:rStyle w:val="fontstyle01"/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211" w:type="dxa"/>
            <w:vAlign w:val="center"/>
          </w:tcPr>
          <w:p w:rsidR="00D224D9" w:rsidRPr="00D224D9" w:rsidRDefault="00900235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5...40</w:t>
            </w:r>
          </w:p>
        </w:tc>
      </w:tr>
      <w:tr w:rsidR="003C26F5" w:rsidRPr="007F72D9" w:rsidTr="008D43A0">
        <w:trPr>
          <w:trHeight w:val="413"/>
          <w:jc w:val="center"/>
        </w:trPr>
        <w:tc>
          <w:tcPr>
            <w:tcW w:w="4957" w:type="dxa"/>
            <w:gridSpan w:val="2"/>
            <w:vAlign w:val="center"/>
          </w:tcPr>
          <w:p w:rsidR="003C26F5" w:rsidRPr="00DA4B48" w:rsidRDefault="00900235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Рабочее давление</w:t>
            </w:r>
          </w:p>
        </w:tc>
        <w:tc>
          <w:tcPr>
            <w:tcW w:w="2409" w:type="dxa"/>
            <w:vAlign w:val="center"/>
          </w:tcPr>
          <w:p w:rsidR="003C26F5" w:rsidRPr="00DA4B48" w:rsidRDefault="00900235" w:rsidP="003C26F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бар</w:t>
            </w:r>
          </w:p>
        </w:tc>
        <w:tc>
          <w:tcPr>
            <w:tcW w:w="2211" w:type="dxa"/>
            <w:vAlign w:val="center"/>
          </w:tcPr>
          <w:p w:rsidR="003C26F5" w:rsidRPr="007F72D9" w:rsidRDefault="00900235" w:rsidP="00900235">
            <w:pPr>
              <w:jc w:val="center"/>
              <w:rPr>
                <w:sz w:val="22"/>
                <w:szCs w:val="22"/>
              </w:rPr>
            </w:pPr>
            <w:r w:rsidRPr="006A513A">
              <w:rPr>
                <w:sz w:val="22"/>
                <w:szCs w:val="22"/>
              </w:rPr>
              <w:t>≤ 8</w:t>
            </w:r>
          </w:p>
        </w:tc>
      </w:tr>
      <w:tr w:rsidR="003C26F5" w:rsidRPr="007F72D9" w:rsidTr="00946BEE">
        <w:trPr>
          <w:trHeight w:val="366"/>
          <w:jc w:val="center"/>
        </w:trPr>
        <w:tc>
          <w:tcPr>
            <w:tcW w:w="4957" w:type="dxa"/>
            <w:gridSpan w:val="2"/>
            <w:vAlign w:val="center"/>
          </w:tcPr>
          <w:p w:rsidR="003C26F5" w:rsidRPr="00DD1B27" w:rsidRDefault="00CA2217" w:rsidP="00CA221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Производительность</w:t>
            </w:r>
            <w:r w:rsidR="00900235"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± 10% </w:t>
            </w:r>
          </w:p>
        </w:tc>
        <w:tc>
          <w:tcPr>
            <w:tcW w:w="2409" w:type="dxa"/>
            <w:vAlign w:val="center"/>
          </w:tcPr>
          <w:p w:rsidR="003C26F5" w:rsidRPr="00DA4B48" w:rsidRDefault="00900235" w:rsidP="003C26F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л/ч</w:t>
            </w:r>
          </w:p>
        </w:tc>
        <w:tc>
          <w:tcPr>
            <w:tcW w:w="2211" w:type="dxa"/>
            <w:vAlign w:val="center"/>
          </w:tcPr>
          <w:p w:rsidR="003C26F5" w:rsidRPr="00E83E4F" w:rsidRDefault="00900235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3C26F5" w:rsidRPr="007F72D9" w:rsidTr="00946BEE">
        <w:trPr>
          <w:trHeight w:val="502"/>
          <w:jc w:val="center"/>
        </w:trPr>
        <w:tc>
          <w:tcPr>
            <w:tcW w:w="4957" w:type="dxa"/>
            <w:gridSpan w:val="2"/>
            <w:vAlign w:val="center"/>
          </w:tcPr>
          <w:p w:rsidR="003C26F5" w:rsidRPr="007F72D9" w:rsidRDefault="00A8403B" w:rsidP="006A513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Присоединение </w:t>
            </w:r>
            <w:r w:rsidR="006A513A"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>к водопроводу</w:t>
            </w:r>
          </w:p>
        </w:tc>
        <w:tc>
          <w:tcPr>
            <w:tcW w:w="2409" w:type="dxa"/>
            <w:vAlign w:val="center"/>
          </w:tcPr>
          <w:p w:rsidR="003C26F5" w:rsidRPr="007F72D9" w:rsidRDefault="00A8403B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211" w:type="dxa"/>
            <w:vAlign w:val="center"/>
          </w:tcPr>
          <w:p w:rsidR="003C26F5" w:rsidRPr="00DD13E8" w:rsidRDefault="006A513A" w:rsidP="006A51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 1/2</w:t>
            </w:r>
          </w:p>
        </w:tc>
      </w:tr>
      <w:tr w:rsidR="003C26F5" w:rsidRPr="007F72D9" w:rsidTr="00946BEE">
        <w:trPr>
          <w:trHeight w:val="411"/>
          <w:jc w:val="center"/>
        </w:trPr>
        <w:tc>
          <w:tcPr>
            <w:tcW w:w="4957" w:type="dxa"/>
            <w:gridSpan w:val="2"/>
            <w:vAlign w:val="center"/>
          </w:tcPr>
          <w:p w:rsidR="003C26F5" w:rsidRPr="00704879" w:rsidRDefault="006A513A" w:rsidP="006A513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Выпускной патрубок деминерализованной</w:t>
            </w:r>
            <w:r w:rsidRPr="006A51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воды</w:t>
            </w:r>
          </w:p>
        </w:tc>
        <w:tc>
          <w:tcPr>
            <w:tcW w:w="2409" w:type="dxa"/>
            <w:vAlign w:val="center"/>
          </w:tcPr>
          <w:p w:rsidR="003C26F5" w:rsidRPr="007F72D9" w:rsidRDefault="006A513A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3C26F5" w:rsidRPr="00571683" w:rsidRDefault="006A513A" w:rsidP="00CE5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6A513A" w:rsidRPr="007F72D9" w:rsidTr="00946BEE">
        <w:trPr>
          <w:trHeight w:val="417"/>
          <w:jc w:val="center"/>
        </w:trPr>
        <w:tc>
          <w:tcPr>
            <w:tcW w:w="4957" w:type="dxa"/>
            <w:gridSpan w:val="2"/>
            <w:vAlign w:val="center"/>
          </w:tcPr>
          <w:p w:rsidR="006A513A" w:rsidRDefault="006A513A" w:rsidP="006A513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слива концентрата</w:t>
            </w:r>
          </w:p>
        </w:tc>
        <w:tc>
          <w:tcPr>
            <w:tcW w:w="2409" w:type="dxa"/>
            <w:vAlign w:val="center"/>
          </w:tcPr>
          <w:p w:rsidR="006A513A" w:rsidRDefault="006A513A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6A513A" w:rsidRDefault="006A513A" w:rsidP="00CE5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74F5A" w:rsidRPr="007F72D9" w:rsidTr="007C1731">
        <w:trPr>
          <w:trHeight w:val="205"/>
          <w:jc w:val="center"/>
        </w:trPr>
        <w:tc>
          <w:tcPr>
            <w:tcW w:w="3397" w:type="dxa"/>
            <w:vMerge w:val="restart"/>
            <w:vAlign w:val="center"/>
          </w:tcPr>
          <w:p w:rsidR="00374F5A" w:rsidRPr="007F72D9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Габариты Высота/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0" w:type="dxa"/>
            <w:vAlign w:val="center"/>
          </w:tcPr>
          <w:p w:rsidR="00374F5A" w:rsidRPr="007F72D9" w:rsidRDefault="008D43A0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Корпус</w:t>
            </w:r>
          </w:p>
        </w:tc>
        <w:tc>
          <w:tcPr>
            <w:tcW w:w="2409" w:type="dxa"/>
            <w:vMerge w:val="restart"/>
            <w:vAlign w:val="center"/>
          </w:tcPr>
          <w:p w:rsidR="00374F5A" w:rsidRPr="007F72D9" w:rsidRDefault="00374F5A" w:rsidP="003C26F5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374F5A" w:rsidRPr="00704879" w:rsidRDefault="002412F9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420х370х120</w:t>
            </w:r>
          </w:p>
        </w:tc>
      </w:tr>
      <w:tr w:rsidR="00374F5A" w:rsidRPr="007F72D9" w:rsidTr="007C1731">
        <w:trPr>
          <w:trHeight w:val="223"/>
          <w:jc w:val="center"/>
        </w:trPr>
        <w:tc>
          <w:tcPr>
            <w:tcW w:w="3397" w:type="dxa"/>
            <w:vMerge/>
            <w:vAlign w:val="center"/>
          </w:tcPr>
          <w:p w:rsidR="00374F5A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74F5A" w:rsidRPr="007F72D9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 упаковкой</w:t>
            </w:r>
          </w:p>
        </w:tc>
        <w:tc>
          <w:tcPr>
            <w:tcW w:w="2409" w:type="dxa"/>
            <w:vMerge/>
            <w:vAlign w:val="center"/>
          </w:tcPr>
          <w:p w:rsidR="00374F5A" w:rsidRPr="007F72D9" w:rsidRDefault="00374F5A" w:rsidP="003C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374F5A" w:rsidRDefault="002412F9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570х440х330</w:t>
            </w:r>
          </w:p>
        </w:tc>
      </w:tr>
      <w:tr w:rsidR="00374F5A" w:rsidRPr="007F72D9" w:rsidTr="007C1731">
        <w:trPr>
          <w:trHeight w:val="241"/>
          <w:jc w:val="center"/>
        </w:trPr>
        <w:tc>
          <w:tcPr>
            <w:tcW w:w="3397" w:type="dxa"/>
            <w:vMerge w:val="restart"/>
            <w:vAlign w:val="center"/>
          </w:tcPr>
          <w:p w:rsidR="00374F5A" w:rsidRPr="007F72D9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1560" w:type="dxa"/>
            <w:vAlign w:val="center"/>
          </w:tcPr>
          <w:p w:rsidR="00374F5A" w:rsidRPr="007F72D9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2409" w:type="dxa"/>
            <w:vMerge w:val="restart"/>
            <w:vAlign w:val="center"/>
          </w:tcPr>
          <w:p w:rsidR="00374F5A" w:rsidRPr="007F72D9" w:rsidRDefault="00374F5A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374F5A" w:rsidRPr="00704879" w:rsidRDefault="00394AF2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</w:tr>
      <w:tr w:rsidR="00374F5A" w:rsidRPr="007F72D9" w:rsidTr="007C1731">
        <w:trPr>
          <w:trHeight w:val="245"/>
          <w:jc w:val="center"/>
        </w:trPr>
        <w:tc>
          <w:tcPr>
            <w:tcW w:w="3397" w:type="dxa"/>
            <w:vMerge/>
            <w:vAlign w:val="center"/>
          </w:tcPr>
          <w:p w:rsidR="00374F5A" w:rsidRPr="007F72D9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74F5A" w:rsidRPr="007F72D9" w:rsidRDefault="00374F5A" w:rsidP="003C26F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2409" w:type="dxa"/>
            <w:vMerge/>
            <w:vAlign w:val="center"/>
          </w:tcPr>
          <w:p w:rsidR="00374F5A" w:rsidRPr="007F72D9" w:rsidRDefault="00374F5A" w:rsidP="003C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374F5A" w:rsidRPr="00704879" w:rsidRDefault="002412F9" w:rsidP="003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875A46" w:rsidRDefault="003D5497" w:rsidP="0044035E">
      <w:pPr>
        <w:rPr>
          <w:rFonts w:asciiTheme="minorHAnsi" w:hAnsiTheme="minorHAnsi"/>
          <w:noProof/>
          <w:sz w:val="24"/>
        </w:rPr>
      </w:pPr>
      <w:r w:rsidRPr="003D5497">
        <w:rPr>
          <w:rFonts w:ascii="MyriadPro-Light" w:eastAsia="MyriadPro-Light" w:hint="eastAsia"/>
          <w:color w:val="000000"/>
          <w:sz w:val="18"/>
          <w:szCs w:val="18"/>
        </w:rPr>
        <w:br/>
      </w:r>
    </w:p>
    <w:p w:rsidR="009A179C" w:rsidRDefault="009A179C" w:rsidP="002F6419">
      <w:pPr>
        <w:spacing w:line="276" w:lineRule="auto"/>
        <w:ind w:firstLine="709"/>
        <w:jc w:val="both"/>
        <w:rPr>
          <w:sz w:val="22"/>
          <w:szCs w:val="22"/>
        </w:rPr>
      </w:pPr>
      <w:r w:rsidRPr="002F6419">
        <w:rPr>
          <w:sz w:val="22"/>
          <w:szCs w:val="22"/>
        </w:rPr>
        <w:lastRenderedPageBreak/>
        <w:t>Для достижения максимального рабочего ресурса работы опреснителя обрабатываемая вода должна соответствовать ряду параметров. Максимально допустимые концентрации</w:t>
      </w:r>
      <w:r w:rsidR="002F6419">
        <w:rPr>
          <w:sz w:val="22"/>
          <w:szCs w:val="22"/>
        </w:rPr>
        <w:t xml:space="preserve"> примесей в воде приведены в таблице 3.</w:t>
      </w:r>
    </w:p>
    <w:p w:rsidR="002F6419" w:rsidRDefault="002F6419" w:rsidP="002F6419">
      <w:pPr>
        <w:spacing w:line="276" w:lineRule="auto"/>
        <w:ind w:firstLine="709"/>
        <w:jc w:val="both"/>
        <w:rPr>
          <w:sz w:val="22"/>
          <w:szCs w:val="22"/>
        </w:rPr>
      </w:pPr>
    </w:p>
    <w:p w:rsidR="002F6419" w:rsidRPr="002F6419" w:rsidRDefault="002F6419" w:rsidP="002F6419">
      <w:pPr>
        <w:spacing w:line="276" w:lineRule="auto"/>
        <w:jc w:val="center"/>
        <w:rPr>
          <w:sz w:val="20"/>
          <w:szCs w:val="20"/>
        </w:rPr>
      </w:pPr>
      <w:r w:rsidRPr="002F6419">
        <w:rPr>
          <w:sz w:val="20"/>
          <w:szCs w:val="20"/>
        </w:rPr>
        <w:t>Таблица 3</w:t>
      </w:r>
    </w:p>
    <w:p w:rsidR="009A179C" w:rsidRDefault="009A179C" w:rsidP="0044035E">
      <w:pPr>
        <w:rPr>
          <w:rStyle w:val="A40"/>
          <w:b/>
          <w:bCs/>
          <w:sz w:val="17"/>
          <w:szCs w:val="17"/>
        </w:rPr>
      </w:pPr>
    </w:p>
    <w:tbl>
      <w:tblPr>
        <w:tblW w:w="9351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424"/>
        <w:gridCol w:w="3927"/>
      </w:tblGrid>
      <w:tr w:rsidR="0012781E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</w:tcPr>
          <w:p w:rsidR="0012781E" w:rsidRPr="0012781E" w:rsidRDefault="0012781E" w:rsidP="001278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2781E">
              <w:rPr>
                <w:b/>
                <w:color w:val="000000"/>
                <w:sz w:val="22"/>
                <w:szCs w:val="22"/>
              </w:rPr>
              <w:t>Характеристика</w:t>
            </w:r>
          </w:p>
        </w:tc>
        <w:tc>
          <w:tcPr>
            <w:tcW w:w="3927" w:type="dxa"/>
            <w:shd w:val="clear" w:color="auto" w:fill="auto"/>
            <w:vAlign w:val="center"/>
          </w:tcPr>
          <w:p w:rsidR="0012781E" w:rsidRPr="0012781E" w:rsidRDefault="0012781E" w:rsidP="001278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2781E">
              <w:rPr>
                <w:b/>
                <w:color w:val="000000"/>
                <w:sz w:val="22"/>
                <w:szCs w:val="22"/>
              </w:rPr>
              <w:t>Значение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Внешний вид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Чистая</w:t>
            </w:r>
          </w:p>
        </w:tc>
      </w:tr>
      <w:tr w:rsidR="009A179C" w:rsidRPr="009A179C" w:rsidTr="005C45C8">
        <w:trPr>
          <w:trHeight w:val="6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Мутность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не более 1 NTU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Железо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0,15 промилле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SDI (индекс плотности взвешенных веществ)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3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Температура воды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 5 - 30 °C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Свободный хлор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0,2 промилле</w:t>
            </w:r>
          </w:p>
        </w:tc>
      </w:tr>
      <w:tr w:rsidR="009A179C" w:rsidRPr="009A179C" w:rsidTr="005C45C8">
        <w:trPr>
          <w:trHeight w:val="6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TDS (общее содержание растворенных твердых веществ)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 &lt; 750 промилле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Жесткость воды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30 °F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SO4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75 промилле</w:t>
            </w:r>
          </w:p>
        </w:tc>
      </w:tr>
      <w:tr w:rsidR="009A179C" w:rsidRPr="009A179C" w:rsidTr="005C45C8">
        <w:trPr>
          <w:trHeight w:val="30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SiO2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15 промилле</w:t>
            </w:r>
          </w:p>
        </w:tc>
      </w:tr>
      <w:tr w:rsidR="009A179C" w:rsidRPr="009A179C" w:rsidTr="005C45C8">
        <w:trPr>
          <w:trHeight w:val="750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Общий органический углерод (TOC)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3 мг/л</w:t>
            </w:r>
          </w:p>
        </w:tc>
      </w:tr>
      <w:tr w:rsidR="009A179C" w:rsidRPr="009A179C" w:rsidTr="005C45C8">
        <w:trPr>
          <w:trHeight w:val="645"/>
          <w:jc w:val="center"/>
        </w:trPr>
        <w:tc>
          <w:tcPr>
            <w:tcW w:w="5424" w:type="dxa"/>
            <w:shd w:val="clear" w:color="000000" w:fill="FFFFFF"/>
            <w:noWrap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 xml:space="preserve">ХПК (химическое потребление кислорода) </w:t>
            </w:r>
          </w:p>
        </w:tc>
        <w:tc>
          <w:tcPr>
            <w:tcW w:w="3927" w:type="dxa"/>
            <w:shd w:val="clear" w:color="auto" w:fill="auto"/>
            <w:vAlign w:val="center"/>
            <w:hideMark/>
          </w:tcPr>
          <w:p w:rsidR="009A179C" w:rsidRPr="009A179C" w:rsidRDefault="009A179C" w:rsidP="009A179C">
            <w:pPr>
              <w:rPr>
                <w:color w:val="000000"/>
                <w:sz w:val="22"/>
                <w:szCs w:val="22"/>
              </w:rPr>
            </w:pPr>
            <w:r w:rsidRPr="009A179C">
              <w:rPr>
                <w:color w:val="000000"/>
                <w:sz w:val="22"/>
                <w:szCs w:val="22"/>
              </w:rPr>
              <w:t>&lt; 10 мг/л</w:t>
            </w:r>
          </w:p>
        </w:tc>
      </w:tr>
    </w:tbl>
    <w:p w:rsidR="009A179C" w:rsidRDefault="009A179C" w:rsidP="0044035E">
      <w:pPr>
        <w:rPr>
          <w:rFonts w:asciiTheme="minorHAnsi" w:hAnsiTheme="minorHAnsi"/>
          <w:noProof/>
          <w:sz w:val="24"/>
        </w:rPr>
      </w:pPr>
    </w:p>
    <w:p w:rsidR="008D43A0" w:rsidRPr="00717E6A" w:rsidRDefault="008D43A0" w:rsidP="0044035E">
      <w:pPr>
        <w:rPr>
          <w:rFonts w:asciiTheme="minorHAnsi" w:hAnsiTheme="minorHAnsi"/>
          <w:noProof/>
          <w:sz w:val="24"/>
        </w:rPr>
      </w:pPr>
    </w:p>
    <w:p w:rsidR="00D6065B" w:rsidRDefault="008271BF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41706077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 xml:space="preserve">Требования к </w:t>
      </w:r>
      <w:r w:rsidR="00CA2217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10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F5255C" w:rsidRPr="00C13B2A" w:rsidRDefault="00CA2217" w:rsidP="00C13B2A">
      <w:pPr>
        <w:spacing w:line="276" w:lineRule="auto"/>
        <w:ind w:firstLine="709"/>
        <w:jc w:val="both"/>
        <w:rPr>
          <w:sz w:val="22"/>
          <w:szCs w:val="22"/>
        </w:rPr>
      </w:pPr>
      <w:r w:rsidRPr="001E6CB5">
        <w:rPr>
          <w:sz w:val="22"/>
          <w:szCs w:val="22"/>
        </w:rPr>
        <w:t xml:space="preserve">Перед системой необходимо предусмотреть достаточно свободного пространства для проведения обслуживания и (или) конфигурирования оборудования. Агрегат необходимо укрепить на поверхности стены, которая способна выдержать всю массу оборудования вместе с водой (не менее 25 кг). Ввернуть винты (входят в комплект) в обозначенные на </w:t>
      </w:r>
      <w:r w:rsidR="00520382">
        <w:rPr>
          <w:sz w:val="22"/>
          <w:szCs w:val="22"/>
        </w:rPr>
        <w:t>рисунке 3</w:t>
      </w:r>
      <w:r w:rsidRPr="001E6CB5">
        <w:rPr>
          <w:sz w:val="22"/>
          <w:szCs w:val="22"/>
        </w:rPr>
        <w:t xml:space="preserve"> отверстия.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CA2217" w:rsidRDefault="00CA2217" w:rsidP="00CA221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 w:rsidRPr="00CA2217"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3437599" cy="2604976"/>
            <wp:effectExtent l="0" t="0" r="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82" cy="261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08F" w:rsidRDefault="0034308F" w:rsidP="0034308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</w:p>
    <w:p w:rsidR="0034308F" w:rsidRDefault="00520382" w:rsidP="0034308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color w:val="000000"/>
          <w:sz w:val="20"/>
          <w:szCs w:val="20"/>
        </w:rPr>
        <w:t>Рисунок 3</w:t>
      </w:r>
    </w:p>
    <w:p w:rsidR="00CA2217" w:rsidRPr="0034308F" w:rsidRDefault="00CA2217" w:rsidP="0034308F">
      <w:pPr>
        <w:spacing w:line="276" w:lineRule="auto"/>
        <w:ind w:firstLine="709"/>
        <w:jc w:val="both"/>
        <w:rPr>
          <w:sz w:val="22"/>
          <w:szCs w:val="22"/>
        </w:rPr>
      </w:pPr>
      <w:r w:rsidRPr="0034308F">
        <w:rPr>
          <w:sz w:val="22"/>
          <w:szCs w:val="22"/>
        </w:rPr>
        <w:lastRenderedPageBreak/>
        <w:t>По</w:t>
      </w:r>
      <w:r w:rsidR="00520382">
        <w:rPr>
          <w:sz w:val="22"/>
          <w:szCs w:val="22"/>
        </w:rPr>
        <w:t>дключения, выполняемые по месту.</w:t>
      </w:r>
    </w:p>
    <w:p w:rsidR="0034308F" w:rsidRPr="0034308F" w:rsidRDefault="0034308F" w:rsidP="0034308F">
      <w:pPr>
        <w:spacing w:line="276" w:lineRule="auto"/>
        <w:ind w:firstLine="709"/>
        <w:jc w:val="both"/>
        <w:rPr>
          <w:sz w:val="22"/>
          <w:szCs w:val="22"/>
        </w:rPr>
      </w:pPr>
      <w:r w:rsidRPr="0034308F">
        <w:rPr>
          <w:sz w:val="22"/>
          <w:szCs w:val="22"/>
        </w:rPr>
        <w:t>Вход воды</w:t>
      </w:r>
      <w:r w:rsidR="00520382">
        <w:rPr>
          <w:sz w:val="22"/>
          <w:szCs w:val="22"/>
        </w:rPr>
        <w:t xml:space="preserve"> (рисунок 4)</w:t>
      </w:r>
      <w:r>
        <w:rPr>
          <w:sz w:val="22"/>
          <w:szCs w:val="22"/>
        </w:rPr>
        <w:t>.</w:t>
      </w:r>
      <w:r w:rsidR="00CA2217" w:rsidRPr="0034308F">
        <w:rPr>
          <w:sz w:val="22"/>
          <w:szCs w:val="22"/>
        </w:rPr>
        <w:t xml:space="preserve"> </w:t>
      </w:r>
      <w:r>
        <w:rPr>
          <w:sz w:val="22"/>
          <w:szCs w:val="22"/>
        </w:rPr>
        <w:t>Фитинг</w:t>
      </w:r>
      <w:r w:rsidR="00CA2217" w:rsidRPr="0034308F">
        <w:rPr>
          <w:sz w:val="22"/>
          <w:szCs w:val="22"/>
        </w:rPr>
        <w:t xml:space="preserve"> G 1/2" </w:t>
      </w:r>
      <w:r>
        <w:rPr>
          <w:sz w:val="22"/>
          <w:szCs w:val="22"/>
        </w:rPr>
        <w:t>Минимальные требования</w:t>
      </w:r>
      <w:r w:rsidR="00CA2217" w:rsidRPr="0034308F">
        <w:rPr>
          <w:sz w:val="22"/>
          <w:szCs w:val="22"/>
        </w:rPr>
        <w:t xml:space="preserve">: </w:t>
      </w:r>
    </w:p>
    <w:p w:rsidR="00CA2217" w:rsidRPr="0034308F" w:rsidRDefault="00CA2217" w:rsidP="0034308F">
      <w:pPr>
        <w:jc w:val="both"/>
        <w:rPr>
          <w:sz w:val="22"/>
          <w:szCs w:val="22"/>
        </w:rPr>
      </w:pPr>
      <w:r w:rsidRPr="0034308F">
        <w:rPr>
          <w:sz w:val="22"/>
          <w:szCs w:val="22"/>
        </w:rPr>
        <w:t>Q</w:t>
      </w:r>
      <w:r w:rsidR="002C4670">
        <w:rPr>
          <w:sz w:val="22"/>
          <w:szCs w:val="22"/>
        </w:rPr>
        <w:t xml:space="preserve"> </w:t>
      </w:r>
      <w:r w:rsidRPr="0034308F">
        <w:rPr>
          <w:sz w:val="22"/>
          <w:szCs w:val="22"/>
        </w:rPr>
        <w:t xml:space="preserve">мин </w:t>
      </w:r>
      <w:r w:rsidR="0034308F">
        <w:rPr>
          <w:sz w:val="22"/>
          <w:szCs w:val="22"/>
        </w:rPr>
        <w:t>подача</w:t>
      </w:r>
      <w:r w:rsidRPr="0034308F">
        <w:rPr>
          <w:sz w:val="22"/>
          <w:szCs w:val="22"/>
        </w:rPr>
        <w:t xml:space="preserve"> =100 л/ч – P=3.5-8 бар (давление подаваемой воды должно быть максимально стабильным) Перед устройством необходимо установить отсечной клапан</w:t>
      </w:r>
      <w:r w:rsidR="0034308F">
        <w:rPr>
          <w:sz w:val="22"/>
          <w:szCs w:val="22"/>
        </w:rPr>
        <w:t>.</w:t>
      </w:r>
    </w:p>
    <w:p w:rsidR="00CA2217" w:rsidRDefault="00CA2217" w:rsidP="00CA2217">
      <w:pPr>
        <w:jc w:val="center"/>
        <w:rPr>
          <w:rStyle w:val="A40"/>
          <w:b/>
          <w:bCs/>
          <w:sz w:val="17"/>
          <w:szCs w:val="17"/>
        </w:rPr>
      </w:pPr>
    </w:p>
    <w:p w:rsidR="00CA2217" w:rsidRDefault="00CA2217" w:rsidP="00CA2217">
      <w:pPr>
        <w:jc w:val="center"/>
        <w:rPr>
          <w:rFonts w:asciiTheme="minorHAnsi" w:hAnsiTheme="minorHAnsi"/>
          <w:noProof/>
          <w:sz w:val="20"/>
          <w:szCs w:val="20"/>
        </w:rPr>
      </w:pPr>
      <w:r w:rsidRPr="00CA2217">
        <w:rPr>
          <w:rFonts w:asciiTheme="minorHAnsi" w:hAnsiTheme="minorHAnsi"/>
          <w:noProof/>
          <w:sz w:val="20"/>
          <w:szCs w:val="20"/>
        </w:rPr>
        <w:drawing>
          <wp:inline distT="0" distB="0" distL="0" distR="0">
            <wp:extent cx="2939261" cy="3094074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179" cy="310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E91" w:rsidRDefault="00B51E91" w:rsidP="00CA2217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B51E91" w:rsidRDefault="00520382" w:rsidP="00B51E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color w:val="000000"/>
          <w:sz w:val="20"/>
          <w:szCs w:val="20"/>
        </w:rPr>
        <w:t>Рисунок 4</w:t>
      </w:r>
    </w:p>
    <w:p w:rsidR="00B51E91" w:rsidRDefault="00B51E91" w:rsidP="00CA2217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CA2217" w:rsidRDefault="00B51E91" w:rsidP="00B51E91">
      <w:pPr>
        <w:spacing w:line="276" w:lineRule="auto"/>
        <w:ind w:firstLine="709"/>
        <w:jc w:val="both"/>
        <w:rPr>
          <w:sz w:val="22"/>
          <w:szCs w:val="22"/>
        </w:rPr>
      </w:pPr>
      <w:r w:rsidRPr="00B51E91">
        <w:rPr>
          <w:sz w:val="22"/>
          <w:szCs w:val="22"/>
        </w:rPr>
        <w:t xml:space="preserve">Выход </w:t>
      </w:r>
      <w:r>
        <w:rPr>
          <w:sz w:val="22"/>
          <w:szCs w:val="22"/>
        </w:rPr>
        <w:t xml:space="preserve">деминерализованной </w:t>
      </w:r>
      <w:r w:rsidRPr="00B51E91">
        <w:rPr>
          <w:sz w:val="22"/>
          <w:szCs w:val="22"/>
        </w:rPr>
        <w:t>воды.</w:t>
      </w:r>
      <w:r w:rsidR="00CA2217" w:rsidRPr="00B51E91">
        <w:t xml:space="preserve"> </w:t>
      </w:r>
      <w:r w:rsidR="00CA2217" w:rsidRPr="00B51E91">
        <w:rPr>
          <w:sz w:val="22"/>
          <w:szCs w:val="22"/>
        </w:rPr>
        <w:t xml:space="preserve">Присоединить шланг диаметром 10 мм к клапану </w:t>
      </w:r>
      <w:r>
        <w:rPr>
          <w:sz w:val="22"/>
          <w:szCs w:val="22"/>
        </w:rPr>
        <w:t>(рисунок</w:t>
      </w:r>
      <w:r w:rsidR="00CA2217" w:rsidRPr="00B51E91">
        <w:rPr>
          <w:sz w:val="22"/>
          <w:szCs w:val="22"/>
        </w:rPr>
        <w:t xml:space="preserve"> </w:t>
      </w:r>
      <w:r w:rsidR="00520382">
        <w:rPr>
          <w:sz w:val="22"/>
          <w:szCs w:val="22"/>
        </w:rPr>
        <w:t>5</w:t>
      </w:r>
      <w:r w:rsidR="00CA2217" w:rsidRPr="00B51E91">
        <w:rPr>
          <w:sz w:val="22"/>
          <w:szCs w:val="22"/>
        </w:rPr>
        <w:t>)</w:t>
      </w:r>
      <w:r w:rsidR="00DC0428">
        <w:rPr>
          <w:sz w:val="22"/>
          <w:szCs w:val="22"/>
        </w:rPr>
        <w:t>.</w:t>
      </w:r>
    </w:p>
    <w:p w:rsidR="00DC0428" w:rsidRPr="00B51E91" w:rsidRDefault="00DC0428" w:rsidP="00B51E91">
      <w:pPr>
        <w:spacing w:line="276" w:lineRule="auto"/>
        <w:ind w:firstLine="709"/>
        <w:jc w:val="both"/>
        <w:rPr>
          <w:sz w:val="22"/>
          <w:szCs w:val="22"/>
        </w:rPr>
      </w:pPr>
    </w:p>
    <w:p w:rsidR="00CA2217" w:rsidRDefault="00CA2217" w:rsidP="00CA2217">
      <w:pPr>
        <w:jc w:val="center"/>
        <w:rPr>
          <w:rStyle w:val="A40"/>
          <w:b/>
          <w:bCs/>
          <w:sz w:val="17"/>
          <w:szCs w:val="17"/>
        </w:rPr>
      </w:pPr>
    </w:p>
    <w:p w:rsidR="00CA2217" w:rsidRDefault="00CA2217" w:rsidP="00CA2217">
      <w:pPr>
        <w:jc w:val="center"/>
        <w:rPr>
          <w:rFonts w:asciiTheme="minorHAnsi" w:hAnsiTheme="minorHAnsi"/>
          <w:noProof/>
          <w:sz w:val="20"/>
          <w:szCs w:val="20"/>
        </w:rPr>
      </w:pPr>
      <w:r w:rsidRPr="00CA2217">
        <w:rPr>
          <w:rFonts w:asciiTheme="minorHAnsi" w:hAnsiTheme="minorHAnsi"/>
          <w:noProof/>
          <w:sz w:val="20"/>
          <w:szCs w:val="20"/>
        </w:rPr>
        <w:drawing>
          <wp:inline distT="0" distB="0" distL="0" distR="0">
            <wp:extent cx="3516011" cy="2583711"/>
            <wp:effectExtent l="0" t="0" r="8255" b="762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697" cy="260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D31" w:rsidRDefault="008C1D31" w:rsidP="008C1D3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</w:p>
    <w:p w:rsidR="008C1D31" w:rsidRDefault="00520382" w:rsidP="008C1D3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color w:val="000000"/>
          <w:sz w:val="20"/>
          <w:szCs w:val="20"/>
        </w:rPr>
        <w:t>Рисунок 5</w:t>
      </w:r>
    </w:p>
    <w:p w:rsidR="00CA2217" w:rsidRDefault="00CA2217" w:rsidP="00CA2217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CA2217" w:rsidRPr="00B51E91" w:rsidRDefault="00B51E91" w:rsidP="00B51E91">
      <w:pPr>
        <w:spacing w:line="276" w:lineRule="auto"/>
        <w:ind w:firstLine="709"/>
        <w:jc w:val="both"/>
        <w:rPr>
          <w:sz w:val="22"/>
          <w:szCs w:val="22"/>
        </w:rPr>
      </w:pPr>
      <w:r w:rsidRPr="00B51E91">
        <w:rPr>
          <w:sz w:val="22"/>
          <w:szCs w:val="22"/>
        </w:rPr>
        <w:t>Дренаж</w:t>
      </w:r>
      <w:r w:rsidR="00520382">
        <w:rPr>
          <w:sz w:val="22"/>
          <w:szCs w:val="22"/>
        </w:rPr>
        <w:t xml:space="preserve">. </w:t>
      </w:r>
      <w:r w:rsidR="00CA2217" w:rsidRPr="00B51E91">
        <w:rPr>
          <w:sz w:val="22"/>
          <w:szCs w:val="22"/>
        </w:rPr>
        <w:t>Шланг</w:t>
      </w:r>
      <w:r w:rsidR="00520382">
        <w:rPr>
          <w:sz w:val="22"/>
          <w:szCs w:val="22"/>
        </w:rPr>
        <w:t xml:space="preserve"> (рисунок 6)</w:t>
      </w:r>
      <w:r w:rsidR="00520382" w:rsidRPr="00B51E91">
        <w:rPr>
          <w:sz w:val="22"/>
          <w:szCs w:val="22"/>
        </w:rPr>
        <w:t xml:space="preserve"> </w:t>
      </w:r>
      <w:r w:rsidR="00CA2217" w:rsidRPr="00B51E91">
        <w:rPr>
          <w:sz w:val="22"/>
          <w:szCs w:val="22"/>
        </w:rPr>
        <w:t xml:space="preserve">необходимо подключить к свободному дренажному отверстию на уровне земли или на уровне выше фитинга. Следует использовать фитинг из комплекта (3/8”, охватываемая часть) или фитинг для сливной системы ø 40. </w:t>
      </w:r>
      <w:r w:rsidR="009133A8">
        <w:rPr>
          <w:sz w:val="22"/>
          <w:szCs w:val="22"/>
        </w:rPr>
        <w:t>Расход на выходе</w:t>
      </w:r>
      <w:r w:rsidR="00520382">
        <w:rPr>
          <w:sz w:val="22"/>
          <w:szCs w:val="22"/>
        </w:rPr>
        <w:t xml:space="preserve"> ≤ 150 л/с.</w:t>
      </w:r>
    </w:p>
    <w:p w:rsidR="00CA2217" w:rsidRDefault="00CA2217" w:rsidP="00CA2217">
      <w:pPr>
        <w:jc w:val="center"/>
        <w:rPr>
          <w:rFonts w:asciiTheme="minorHAnsi" w:hAnsiTheme="minorHAnsi"/>
          <w:noProof/>
          <w:sz w:val="20"/>
          <w:szCs w:val="20"/>
        </w:rPr>
      </w:pPr>
      <w:r w:rsidRPr="00CA2217">
        <w:rPr>
          <w:rFonts w:asciiTheme="minorHAnsi" w:hAnsiTheme="minorHAnsi"/>
          <w:noProof/>
          <w:sz w:val="20"/>
          <w:szCs w:val="20"/>
        </w:rPr>
        <w:lastRenderedPageBreak/>
        <w:drawing>
          <wp:inline distT="0" distB="0" distL="0" distR="0">
            <wp:extent cx="2257043" cy="259434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940" cy="260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428" w:rsidRDefault="00DC0428" w:rsidP="008C1D3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</w:p>
    <w:p w:rsidR="008C1D31" w:rsidRDefault="00520382" w:rsidP="008C1D3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color w:val="000000"/>
          <w:sz w:val="20"/>
          <w:szCs w:val="20"/>
        </w:rPr>
        <w:t>Рисунок 6</w:t>
      </w:r>
    </w:p>
    <w:p w:rsidR="00CA2217" w:rsidRDefault="00CA2217" w:rsidP="00CA2217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CA2217" w:rsidRPr="008C1D31" w:rsidRDefault="008C1D31" w:rsidP="00E20801">
      <w:pPr>
        <w:spacing w:line="276" w:lineRule="auto"/>
        <w:ind w:firstLine="709"/>
        <w:jc w:val="both"/>
        <w:rPr>
          <w:sz w:val="22"/>
          <w:szCs w:val="22"/>
        </w:rPr>
      </w:pPr>
      <w:r w:rsidRPr="008C1D31">
        <w:rPr>
          <w:sz w:val="22"/>
          <w:szCs w:val="22"/>
        </w:rPr>
        <w:t>Расширительный бак</w:t>
      </w:r>
      <w:r w:rsidR="00A03B96">
        <w:rPr>
          <w:sz w:val="22"/>
          <w:szCs w:val="22"/>
        </w:rPr>
        <w:t xml:space="preserve"> (рисунок 7)</w:t>
      </w:r>
      <w:r w:rsidRPr="008C1D31">
        <w:rPr>
          <w:sz w:val="22"/>
          <w:szCs w:val="22"/>
        </w:rPr>
        <w:t>.</w:t>
      </w:r>
      <w:r w:rsidR="00CA2217" w:rsidRPr="008C1D31">
        <w:rPr>
          <w:sz w:val="22"/>
          <w:szCs w:val="22"/>
        </w:rPr>
        <w:t xml:space="preserve"> Подключить расширительный бак при помощи белого шланга (6/4), которым комплектуется Т-образный фитинг (обозначено красной стрелкой).</w:t>
      </w:r>
    </w:p>
    <w:p w:rsidR="00CA2217" w:rsidRDefault="00CA2217" w:rsidP="00CA2217">
      <w:pPr>
        <w:jc w:val="center"/>
        <w:rPr>
          <w:rStyle w:val="A40"/>
          <w:b/>
          <w:bCs/>
          <w:sz w:val="17"/>
          <w:szCs w:val="17"/>
        </w:rPr>
      </w:pPr>
    </w:p>
    <w:p w:rsidR="00CA2217" w:rsidRDefault="00CA2217" w:rsidP="00CA2217">
      <w:pPr>
        <w:jc w:val="center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drawing>
          <wp:inline distT="0" distB="0" distL="0" distR="0">
            <wp:extent cx="4922350" cy="27432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827" cy="274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75" w:rsidRDefault="00912775" w:rsidP="00CA2217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912775" w:rsidRDefault="00A03B96" w:rsidP="009127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color w:val="000000"/>
          <w:sz w:val="20"/>
          <w:szCs w:val="20"/>
        </w:rPr>
        <w:t>Рисунок 7</w:t>
      </w:r>
    </w:p>
    <w:p w:rsidR="00912775" w:rsidRPr="009D7B90" w:rsidRDefault="00912775" w:rsidP="00CA2217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4170607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A03B96">
        <w:rPr>
          <w:noProof/>
          <w:sz w:val="22"/>
          <w:szCs w:val="22"/>
        </w:rPr>
        <w:t>8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0428" w:rsidRDefault="00DC0428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03B96">
        <w:rPr>
          <w:noProof/>
          <w:sz w:val="20"/>
          <w:szCs w:val="20"/>
        </w:rPr>
        <w:t>8</w:t>
      </w: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2" w:name="_Ref68106430"/>
      <w:bookmarkStart w:id="13" w:name="_Ref70416282"/>
      <w:bookmarkStart w:id="14" w:name="_Ref70418117"/>
      <w:bookmarkStart w:id="15" w:name="_Toc141706079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712C28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2C28">
        <w:rPr>
          <w:noProof/>
          <w:sz w:val="20"/>
          <w:szCs w:val="20"/>
        </w:rPr>
        <w:t>4</w:t>
      </w:r>
    </w:p>
    <w:p w:rsidR="005373DB" w:rsidRPr="00A23BDB" w:rsidRDefault="005373DB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409"/>
        <w:gridCol w:w="1985"/>
      </w:tblGrid>
      <w:tr w:rsidR="00562341" w:rsidRPr="00F312E9" w:rsidTr="00562341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562341" w:rsidRPr="00F312E9" w:rsidRDefault="00562341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409" w:type="dxa"/>
            <w:vAlign w:val="center"/>
          </w:tcPr>
          <w:p w:rsidR="00562341" w:rsidRPr="00F312E9" w:rsidRDefault="00562341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62341" w:rsidRPr="00F312E9" w:rsidRDefault="00562341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62341" w:rsidRPr="00F312E9" w:rsidTr="00161CE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Pr="00F312E9" w:rsidRDefault="00562341" w:rsidP="00B64F87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Расширительный бак 15 л</w:t>
            </w:r>
          </w:p>
        </w:tc>
        <w:tc>
          <w:tcPr>
            <w:tcW w:w="2409" w:type="dxa"/>
            <w:vAlign w:val="center"/>
          </w:tcPr>
          <w:p w:rsidR="00562341" w:rsidRDefault="006F0493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ROKC00VE15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Pr="00F312E9" w:rsidRDefault="00562341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62341" w:rsidRPr="00F312E9" w:rsidTr="00161CE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Default="006F0493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Клапан расширительного бака</w:t>
            </w:r>
          </w:p>
        </w:tc>
        <w:tc>
          <w:tcPr>
            <w:tcW w:w="2409" w:type="dxa"/>
            <w:vAlign w:val="center"/>
          </w:tcPr>
          <w:p w:rsidR="00562341" w:rsidRDefault="006F0493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Default="00562341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62341" w:rsidRPr="00F312E9" w:rsidTr="00161CE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Default="00292729" w:rsidP="00FD3C37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Гаечный ключ для затяжки фильтра</w:t>
            </w:r>
          </w:p>
        </w:tc>
        <w:tc>
          <w:tcPr>
            <w:tcW w:w="2409" w:type="dxa"/>
            <w:vAlign w:val="center"/>
          </w:tcPr>
          <w:p w:rsidR="00562341" w:rsidRPr="00292729" w:rsidRDefault="00292729" w:rsidP="002927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ROKC00</w:t>
            </w:r>
            <w:r>
              <w:rPr>
                <w:sz w:val="22"/>
                <w:szCs w:val="22"/>
                <w:lang w:val="en-US"/>
              </w:rPr>
              <w:t>WREN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Pr="00FD3C37" w:rsidRDefault="00562341" w:rsidP="00107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562341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Соединительный шланг расширительного бака</w:t>
            </w:r>
          </w:p>
        </w:tc>
        <w:tc>
          <w:tcPr>
            <w:tcW w:w="2409" w:type="dxa"/>
            <w:vAlign w:val="center"/>
          </w:tcPr>
          <w:p w:rsidR="00562341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Pr="00FD3C37" w:rsidRDefault="00562341" w:rsidP="00107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562341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шланг с фитингом 8мм</w:t>
            </w:r>
          </w:p>
        </w:tc>
        <w:tc>
          <w:tcPr>
            <w:tcW w:w="2409" w:type="dxa"/>
            <w:vAlign w:val="center"/>
          </w:tcPr>
          <w:p w:rsidR="00562341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Pr="00FD3C37" w:rsidRDefault="00562341" w:rsidP="00107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562341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 СВ-ЕС 10</w:t>
            </w:r>
            <w:r>
              <w:rPr>
                <w:sz w:val="22"/>
                <w:szCs w:val="22"/>
                <w:lang w:val="en-US"/>
              </w:rPr>
              <w:t xml:space="preserve">” </w:t>
            </w:r>
            <w:r>
              <w:rPr>
                <w:sz w:val="22"/>
                <w:szCs w:val="22"/>
              </w:rPr>
              <w:t>10 микрон</w:t>
            </w:r>
          </w:p>
        </w:tc>
        <w:tc>
          <w:tcPr>
            <w:tcW w:w="2409" w:type="dxa"/>
            <w:vAlign w:val="center"/>
          </w:tcPr>
          <w:p w:rsidR="00562341" w:rsidRDefault="00292729" w:rsidP="00107C5C">
            <w:pPr>
              <w:jc w:val="center"/>
              <w:rPr>
                <w:sz w:val="22"/>
                <w:szCs w:val="22"/>
                <w:lang w:val="en-US"/>
              </w:rPr>
            </w:pPr>
            <w:r w:rsidRPr="00292729">
              <w:rPr>
                <w:sz w:val="22"/>
                <w:szCs w:val="22"/>
                <w:lang w:val="en-US"/>
              </w:rPr>
              <w:t>ROKC00FLT2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Pr="00FD3C37" w:rsidRDefault="00562341" w:rsidP="00107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562341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Мембрана обратного осмоса</w:t>
            </w:r>
          </w:p>
        </w:tc>
        <w:tc>
          <w:tcPr>
            <w:tcW w:w="2409" w:type="dxa"/>
            <w:vAlign w:val="center"/>
          </w:tcPr>
          <w:p w:rsidR="00562341" w:rsidRDefault="00292729" w:rsidP="00292729">
            <w:pPr>
              <w:jc w:val="center"/>
              <w:rPr>
                <w:sz w:val="22"/>
                <w:szCs w:val="22"/>
                <w:lang w:val="en-US"/>
              </w:rPr>
            </w:pPr>
            <w:r w:rsidRPr="00292729">
              <w:rPr>
                <w:sz w:val="22"/>
                <w:szCs w:val="22"/>
                <w:lang w:val="en-US"/>
              </w:rPr>
              <w:t>ROKC00</w:t>
            </w:r>
            <w:r>
              <w:rPr>
                <w:sz w:val="22"/>
                <w:szCs w:val="22"/>
                <w:lang w:val="en-US"/>
              </w:rPr>
              <w:t>MEMB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Pr="00FD3C37" w:rsidRDefault="00562341" w:rsidP="00107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Пластиковый бак</w:t>
            </w:r>
          </w:p>
        </w:tc>
        <w:tc>
          <w:tcPr>
            <w:tcW w:w="2409" w:type="dxa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  <w:lang w:val="en-US"/>
              </w:rPr>
            </w:pPr>
            <w:r w:rsidRPr="00292729">
              <w:rPr>
                <w:sz w:val="22"/>
                <w:szCs w:val="22"/>
                <w:lang w:val="en-US"/>
              </w:rPr>
              <w:t>ROKC00FLT2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 СВ-ЕС 10</w:t>
            </w:r>
            <w:r>
              <w:rPr>
                <w:sz w:val="22"/>
                <w:szCs w:val="22"/>
                <w:lang w:val="en-US"/>
              </w:rPr>
              <w:t xml:space="preserve">” </w:t>
            </w:r>
            <w:r>
              <w:rPr>
                <w:sz w:val="22"/>
                <w:szCs w:val="22"/>
              </w:rPr>
              <w:t>5 микрон</w:t>
            </w:r>
          </w:p>
        </w:tc>
        <w:tc>
          <w:tcPr>
            <w:tcW w:w="2409" w:type="dxa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  <w:lang w:val="en-US"/>
              </w:rPr>
            </w:pPr>
            <w:r w:rsidRPr="00292729">
              <w:rPr>
                <w:sz w:val="22"/>
                <w:szCs w:val="22"/>
                <w:lang w:val="en-US"/>
              </w:rPr>
              <w:t>ROK</w:t>
            </w:r>
            <w:r>
              <w:rPr>
                <w:sz w:val="22"/>
                <w:szCs w:val="22"/>
                <w:lang w:val="en-US"/>
              </w:rPr>
              <w:t>C00FLT3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Pr="009255BD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Шаровой клапан на выходе фильтрата</w:t>
            </w:r>
          </w:p>
        </w:tc>
        <w:tc>
          <w:tcPr>
            <w:tcW w:w="2409" w:type="dxa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  <w:lang w:val="en-US"/>
              </w:rPr>
            </w:pPr>
            <w:r w:rsidRPr="00292729">
              <w:rPr>
                <w:sz w:val="22"/>
                <w:szCs w:val="22"/>
                <w:lang w:val="en-US"/>
              </w:rPr>
              <w:t>ROK</w:t>
            </w:r>
            <w:r>
              <w:rPr>
                <w:sz w:val="22"/>
                <w:szCs w:val="22"/>
                <w:lang w:val="en-US"/>
              </w:rPr>
              <w:t>C00VALS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Калиброванный регулятор потока</w:t>
            </w:r>
          </w:p>
        </w:tc>
        <w:tc>
          <w:tcPr>
            <w:tcW w:w="2409" w:type="dxa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Отсечной клапан</w:t>
            </w:r>
          </w:p>
        </w:tc>
        <w:tc>
          <w:tcPr>
            <w:tcW w:w="2409" w:type="dxa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 w:rsidRPr="00292729">
              <w:rPr>
                <w:sz w:val="22"/>
                <w:szCs w:val="22"/>
                <w:lang w:val="en-US"/>
              </w:rPr>
              <w:t>ROK</w:t>
            </w:r>
            <w:r>
              <w:rPr>
                <w:sz w:val="22"/>
                <w:szCs w:val="22"/>
                <w:lang w:val="en-US"/>
              </w:rPr>
              <w:t>C00VASH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Манометр на подаче к мембране</w:t>
            </w:r>
          </w:p>
        </w:tc>
        <w:tc>
          <w:tcPr>
            <w:tcW w:w="2409" w:type="dxa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Встроенный контрольный клапан</w:t>
            </w:r>
          </w:p>
        </w:tc>
        <w:tc>
          <w:tcPr>
            <w:tcW w:w="2409" w:type="dxa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2729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292729" w:rsidRDefault="00292729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Кронштейн дренажного шланга</w:t>
            </w:r>
          </w:p>
        </w:tc>
        <w:tc>
          <w:tcPr>
            <w:tcW w:w="2409" w:type="dxa"/>
            <w:vAlign w:val="center"/>
          </w:tcPr>
          <w:p w:rsidR="00292729" w:rsidRPr="00292729" w:rsidRDefault="0029272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92729" w:rsidRDefault="00292729" w:rsidP="00107C5C">
            <w:pPr>
              <w:jc w:val="center"/>
              <w:rPr>
                <w:sz w:val="22"/>
                <w:szCs w:val="22"/>
              </w:rPr>
            </w:pPr>
          </w:p>
        </w:tc>
      </w:tr>
      <w:tr w:rsidR="00562341" w:rsidRPr="00F312E9" w:rsidTr="00161CE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62341" w:rsidRPr="009255BD" w:rsidRDefault="00562341" w:rsidP="00FD3C37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409" w:type="dxa"/>
            <w:vAlign w:val="center"/>
          </w:tcPr>
          <w:p w:rsidR="00562341" w:rsidRDefault="00292729" w:rsidP="00FD3C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341" w:rsidRDefault="00562341" w:rsidP="00FD3C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6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4170608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B7263A" w:rsidRPr="00E44B9B">
        <w:rPr>
          <w:color w:val="242021"/>
          <w:sz w:val="22"/>
          <w:szCs w:val="22"/>
        </w:rPr>
        <w:t xml:space="preserve">на </w:t>
      </w:r>
      <w:r w:rsidR="00B7263A">
        <w:rPr>
          <w:color w:val="242021"/>
          <w:sz w:val="22"/>
          <w:szCs w:val="22"/>
        </w:rPr>
        <w:t>оборудование</w:t>
      </w:r>
      <w:r w:rsidR="00B95AD5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717E6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141706081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4170608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64F87" w:rsidRDefault="00FE21D2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Система обратного осмоса для обработки воды</w:t>
      </w:r>
    </w:p>
    <w:p w:rsidR="00FE21D2" w:rsidRPr="00A66DAA" w:rsidRDefault="00FE21D2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E21D2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FE21D2" w:rsidRPr="00FE21D2">
        <w:rPr>
          <w:sz w:val="22"/>
          <w:szCs w:val="22"/>
        </w:rPr>
        <w:t>ROC0120000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41706083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E21D2" w:rsidRDefault="00FE21D2" w:rsidP="00FE21D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Система обратного осмоса для обработки воды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E21D2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FE21D2" w:rsidRPr="00FE21D2">
        <w:rPr>
          <w:sz w:val="22"/>
          <w:szCs w:val="22"/>
        </w:rPr>
        <w:t>ROC0120000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4170608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>При выводе опреснителя или его отдельных узлов из эксплуатации необходимо обезвредить потенциально опасные элементы. Перед утилизацией нужно отсортировать следующие материалы: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• полиэтилен и резину; 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• стекловолокно; 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• пластмассы и ПВХ; 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• полупроницаемую мембрану; 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• металлические элементы; </w:t>
      </w:r>
    </w:p>
    <w:p w:rsidR="00E2291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• картриджи фильтров. </w:t>
      </w:r>
    </w:p>
    <w:p w:rsidR="008735C8" w:rsidRDefault="00E22918" w:rsidP="00E2291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>Сортировка и утилизация данных материалов должны выполнять в соответствии с действующими стандартами.</w:t>
      </w:r>
    </w:p>
    <w:p w:rsidR="008735C8" w:rsidRPr="008735C8" w:rsidRDefault="008735C8" w:rsidP="008735C8">
      <w:pPr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4170608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 xml:space="preserve">В системе имеются электрические компоненты под напряжением. Перед доступом ко внутренним компонентам для технического обслуживания и монтажа агрегат необходимо обесточить.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Характеристики окружающей среды и параметры электропитания должны соответствовать параметрам, указ</w:t>
      </w:r>
      <w:r w:rsidR="00BE1698">
        <w:rPr>
          <w:rFonts w:ascii="Times New Roman" w:hAnsi="Times New Roman"/>
        </w:rPr>
        <w:t xml:space="preserve">анным на заводских табличках.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Оборудование предназначено исключительно для подготовки воды для систем непосредственного увлажнения воздуха в или при помощи распределит</w:t>
      </w:r>
      <w:r w:rsidR="00BE1698">
        <w:rPr>
          <w:rFonts w:ascii="Times New Roman" w:hAnsi="Times New Roman"/>
        </w:rPr>
        <w:t xml:space="preserve">ельных систем (воздуховодов).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Монтаж, эксплуатация и техническое обслуживание оборудования должны выполняться только квалифицированным персоналом, который знаком с техникой безопасности и с правилам</w:t>
      </w:r>
      <w:r w:rsidR="00BE1698">
        <w:rPr>
          <w:rFonts w:ascii="Times New Roman" w:hAnsi="Times New Roman"/>
        </w:rPr>
        <w:t xml:space="preserve">и выполнения данных процедур.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Для производства водяного пара должна использоваться только вода, характеристики которой соответствуют указа</w:t>
      </w:r>
      <w:r w:rsidR="00BE1698">
        <w:rPr>
          <w:rFonts w:ascii="Times New Roman" w:hAnsi="Times New Roman"/>
        </w:rPr>
        <w:t xml:space="preserve">нным в настоящем руководстве.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 xml:space="preserve">Все манипуляции с оборудованием должны выполняться в соответствии с указаниями настоящего руководства и в соответствии с маркировкой. Несанкционированные способы эксплуатации и модификации, не разрешенные производителем, считаются неправомерными.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Запрещается открывать систему не предусмотрен</w:t>
      </w:r>
      <w:r w:rsidR="00BE1698">
        <w:rPr>
          <w:rFonts w:ascii="Times New Roman" w:hAnsi="Times New Roman"/>
        </w:rPr>
        <w:t xml:space="preserve">ными в руководстве способами.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При монтаже системы необходимо соблюдать д</w:t>
      </w:r>
      <w:r w:rsidR="00BE1698">
        <w:rPr>
          <w:rFonts w:ascii="Times New Roman" w:hAnsi="Times New Roman"/>
        </w:rPr>
        <w:t xml:space="preserve">ействующие местные стандарты.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Не допускать доступа детей и жив</w:t>
      </w:r>
      <w:r w:rsidR="00BE1698">
        <w:rPr>
          <w:rFonts w:ascii="Times New Roman" w:hAnsi="Times New Roman"/>
        </w:rPr>
        <w:t xml:space="preserve">отных к системе. </w:t>
      </w:r>
    </w:p>
    <w:p w:rsidR="00622EB1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 xml:space="preserve">Запрещается устанавливать и эксплуатировать оборудование вблизи объектов, которые могут быть повреждены водой или конденсатом. </w:t>
      </w:r>
    </w:p>
    <w:p w:rsidR="00BE1698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Для чистки внутренних и наружных компонентов системы запрещается использовать коррозионно активные вещества, растворители и абразивные чистящие средства (если обратн</w:t>
      </w:r>
      <w:r w:rsidR="00BE1698">
        <w:rPr>
          <w:rFonts w:ascii="Times New Roman" w:hAnsi="Times New Roman"/>
        </w:rPr>
        <w:t xml:space="preserve">ое не указано в руководстве). </w:t>
      </w:r>
    </w:p>
    <w:p w:rsidR="00ED6CA5" w:rsidRPr="00ED6CA5" w:rsidRDefault="00ED6CA5" w:rsidP="00ED6CA5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ED6CA5">
        <w:rPr>
          <w:rFonts w:ascii="Times New Roman" w:hAnsi="Times New Roman"/>
        </w:rPr>
        <w:t>Запрещается ронять, ударять и трясти оборудование; это может привести к невосстановимым повреждениям внутренних компонентов и корпуса.</w:t>
      </w:r>
      <w:r w:rsidR="00BE1698">
        <w:rPr>
          <w:rFonts w:ascii="Times New Roman" w:hAnsi="Times New Roman"/>
        </w:rPr>
        <w:t xml:space="preserve"> </w:t>
      </w:r>
    </w:p>
    <w:p w:rsidR="000C0EDB" w:rsidRPr="000C0EDB" w:rsidRDefault="000C0EDB" w:rsidP="000C0EDB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0C0EDB">
        <w:rPr>
          <w:rFonts w:ascii="Times New Roman" w:hAnsi="Times New Roman"/>
        </w:rPr>
        <w:t xml:space="preserve">Не допускается подавать в систему обратного осмоса воду, которая в силу ряда характеристик (наличия свободного хлора, железа, мутности, жесткости) может нарушить процесс обратного осмоса, что может нанести непоправимый ущерб мембране. Таким образом требуется предварительная обработка воды, которая должна включать: удаление железа, хлора, умягчение за счет ионообменных смол или путем химической обработки, в зависимости от характеристик обрабатываемой воды. Подаваемая вода должна быть чистой микробиологически. </w:t>
      </w:r>
    </w:p>
    <w:p w:rsidR="00393B96" w:rsidRDefault="00CA2217" w:rsidP="00CA2217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CA2217">
        <w:rPr>
          <w:rFonts w:ascii="Times New Roman" w:hAnsi="Times New Roman"/>
        </w:rPr>
        <w:t>Оборудование работает корректно при давлении воды на входе в систему в диапазоне от 3,5 до 8 бар. Если давление воды менее 3,5 бар, то перед агрегатом следует предусмотреть устройство повышения давления; если же давление превышает 8 бар, то перед опреснителем следует установить редуктор для снижения рабочего давления.</w:t>
      </w:r>
    </w:p>
    <w:p w:rsidR="007A0E36" w:rsidRPr="007A0E36" w:rsidRDefault="007A0E36" w:rsidP="00CA2217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A0E36">
        <w:rPr>
          <w:rFonts w:ascii="Times New Roman" w:hAnsi="Times New Roman"/>
        </w:rPr>
        <w:t>еобходимо непрерывное производство опресненной воды. Если система не использовалась на протяжении более чем 5 дней подряд, следует принять меры по защите мембраны, для чего следует обратиться в компанию поста</w:t>
      </w:r>
      <w:r>
        <w:rPr>
          <w:rFonts w:ascii="Times New Roman" w:hAnsi="Times New Roman"/>
        </w:rPr>
        <w:t>в</w:t>
      </w:r>
      <w:r w:rsidRPr="007A0E36">
        <w:rPr>
          <w:rFonts w:ascii="Times New Roman" w:hAnsi="Times New Roman"/>
        </w:rPr>
        <w:t>щика оборудования.</w:t>
      </w:r>
    </w:p>
    <w:p w:rsidR="007A0E36" w:rsidRPr="00CA2217" w:rsidRDefault="007A0E36" w:rsidP="00CA2217">
      <w:pPr>
        <w:pStyle w:val="af3"/>
        <w:spacing w:after="0"/>
        <w:ind w:left="0" w:firstLine="709"/>
        <w:jc w:val="both"/>
        <w:rPr>
          <w:rFonts w:ascii="Times New Roman" w:hAnsi="Times New Roman"/>
        </w:rPr>
      </w:pPr>
      <w:r w:rsidRPr="007A0E36">
        <w:rPr>
          <w:rFonts w:ascii="Times New Roman" w:hAnsi="Times New Roman"/>
        </w:rPr>
        <w:t>Тип систем пожаротушения. Использование порошковых огнетушителей в случае пожара соответствует требованиям действующих стандартов. Запрещается использовать жидкостные системы пожаротушения. Предостережения по продуктам горения В случае пожара следует учесть, что продукты горения пластика, электрических систем, стекловолокна и т.д. могут быть опасны.</w:t>
      </w: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4170608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120E7D" w:rsidRPr="00022877" w:rsidRDefault="00120E7D" w:rsidP="00C73D07">
      <w:pPr>
        <w:spacing w:line="276" w:lineRule="auto"/>
        <w:ind w:firstLine="720"/>
        <w:jc w:val="both"/>
        <w:rPr>
          <w:sz w:val="22"/>
          <w:szCs w:val="22"/>
        </w:rPr>
      </w:pP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4170608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DA6B05" w:rsidRPr="00DA6B05" w:rsidRDefault="00DA6B05" w:rsidP="00DA6B05">
      <w:pPr>
        <w:pStyle w:val="21"/>
        <w:spacing w:line="276" w:lineRule="auto"/>
        <w:jc w:val="left"/>
        <w:rPr>
          <w:sz w:val="22"/>
          <w:szCs w:val="22"/>
        </w:rPr>
      </w:pPr>
      <w:bookmarkStart w:id="46" w:name="_Toc14172323"/>
    </w:p>
    <w:p w:rsidR="003204A4" w:rsidRDefault="00DA6B05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41706088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00D99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Причины неисправностей и способы их уст</w:t>
      </w:r>
      <w:r w:rsidR="00C736B4">
        <w:rPr>
          <w:sz w:val="22"/>
          <w:szCs w:val="22"/>
        </w:rPr>
        <w:t>ранения представлены в таблице 4</w:t>
      </w:r>
      <w:r>
        <w:rPr>
          <w:sz w:val="22"/>
          <w:szCs w:val="22"/>
        </w:rPr>
        <w:t>.</w:t>
      </w:r>
    </w:p>
    <w:p w:rsidR="009C63A4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C736B4" w:rsidP="00800D99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4</w:t>
      </w:r>
    </w:p>
    <w:p w:rsidR="003204A4" w:rsidRPr="001352F7" w:rsidRDefault="003204A4" w:rsidP="003204A4">
      <w:pPr>
        <w:pStyle w:val="21"/>
        <w:spacing w:line="360" w:lineRule="auto"/>
        <w:ind w:firstLine="709"/>
        <w:jc w:val="both"/>
        <w:rPr>
          <w:sz w:val="16"/>
          <w:szCs w:val="16"/>
        </w:rPr>
      </w:pPr>
    </w:p>
    <w:tbl>
      <w:tblPr>
        <w:tblStyle w:val="af0"/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3119"/>
        <w:gridCol w:w="4252"/>
      </w:tblGrid>
      <w:tr w:rsidR="00676FAA" w:rsidRPr="009B0F24" w:rsidTr="001352F7">
        <w:tc>
          <w:tcPr>
            <w:tcW w:w="2552" w:type="dxa"/>
            <w:vAlign w:val="center"/>
          </w:tcPr>
          <w:p w:rsidR="00676FAA" w:rsidRPr="009B0F24" w:rsidRDefault="00676FAA" w:rsidP="00120E7D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9B0F24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119" w:type="dxa"/>
            <w:vAlign w:val="center"/>
          </w:tcPr>
          <w:p w:rsidR="00676FAA" w:rsidRPr="009B0F24" w:rsidRDefault="00676FAA" w:rsidP="00120E7D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9B0F24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4252" w:type="dxa"/>
            <w:vAlign w:val="center"/>
          </w:tcPr>
          <w:p w:rsidR="00676FAA" w:rsidRPr="009B0F24" w:rsidRDefault="00676FAA" w:rsidP="00120E7D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9B0F24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120E7D" w:rsidRPr="009B0F24" w:rsidTr="001352F7">
        <w:tc>
          <w:tcPr>
            <w:tcW w:w="2552" w:type="dxa"/>
            <w:vMerge w:val="restart"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Высокая проводимость фильтрата</w:t>
            </w: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Некорректные рабочие параметры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80"/>
                <w:bCs/>
                <w:sz w:val="22"/>
                <w:szCs w:val="22"/>
              </w:rPr>
              <w:t>Провести конфигурирование системы; конфигурации должны соответствовать расчетным параметрам</w:t>
            </w:r>
          </w:p>
        </w:tc>
      </w:tr>
      <w:tr w:rsidR="00120E7D" w:rsidRPr="009B0F24" w:rsidTr="005D1874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</w:tcPr>
          <w:p w:rsidR="00120E7D" w:rsidRPr="00120E7D" w:rsidRDefault="00120E7D" w:rsidP="00120E7D">
            <w:pPr>
              <w:pStyle w:val="Pa1"/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E7D">
              <w:rPr>
                <w:rStyle w:val="A60"/>
                <w:rFonts w:ascii="Times New Roman" w:hAnsi="Times New Roman" w:cs="Times New Roman"/>
                <w:bCs/>
                <w:sz w:val="22"/>
                <w:szCs w:val="22"/>
              </w:rPr>
              <w:t xml:space="preserve">Засор или загрязнение мембраны </w:t>
            </w:r>
          </w:p>
        </w:tc>
        <w:tc>
          <w:tcPr>
            <w:tcW w:w="4252" w:type="dxa"/>
          </w:tcPr>
          <w:p w:rsidR="00120E7D" w:rsidRPr="00120E7D" w:rsidRDefault="00120E7D" w:rsidP="00120E7D">
            <w:pPr>
              <w:spacing w:line="276" w:lineRule="auto"/>
              <w:rPr>
                <w:sz w:val="22"/>
                <w:szCs w:val="22"/>
              </w:rPr>
            </w:pPr>
            <w:r w:rsidRPr="00120E7D">
              <w:rPr>
                <w:bCs/>
                <w:sz w:val="22"/>
                <w:szCs w:val="22"/>
              </w:rPr>
              <w:t xml:space="preserve">Необходимо обратиться в службу технической поддержки. Необходимо обратиться в службу технической </w:t>
            </w:r>
          </w:p>
        </w:tc>
      </w:tr>
      <w:tr w:rsidR="00120E7D" w:rsidRPr="009B0F24" w:rsidTr="005D1874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</w:tcPr>
          <w:p w:rsidR="00120E7D" w:rsidRPr="00120E7D" w:rsidRDefault="00120E7D" w:rsidP="00120E7D">
            <w:pPr>
              <w:spacing w:line="276" w:lineRule="auto"/>
              <w:rPr>
                <w:sz w:val="22"/>
                <w:szCs w:val="22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 xml:space="preserve">Изменились характеристики подаваемой воды </w:t>
            </w:r>
          </w:p>
        </w:tc>
        <w:tc>
          <w:tcPr>
            <w:tcW w:w="4252" w:type="dxa"/>
          </w:tcPr>
          <w:p w:rsidR="00120E7D" w:rsidRPr="00120E7D" w:rsidRDefault="00120E7D" w:rsidP="00120E7D">
            <w:pPr>
              <w:spacing w:line="276" w:lineRule="auto"/>
              <w:rPr>
                <w:sz w:val="22"/>
                <w:szCs w:val="22"/>
              </w:rPr>
            </w:pPr>
            <w:r w:rsidRPr="00120E7D">
              <w:rPr>
                <w:bCs/>
                <w:sz w:val="22"/>
                <w:szCs w:val="22"/>
              </w:rPr>
              <w:t xml:space="preserve">Необходимо обратиться в службу технической поддержки. Необходимо обратиться в службу технической </w:t>
            </w:r>
          </w:p>
        </w:tc>
      </w:tr>
      <w:tr w:rsidR="00120E7D" w:rsidRPr="009B0F24" w:rsidTr="001352F7">
        <w:tc>
          <w:tcPr>
            <w:tcW w:w="2552" w:type="dxa"/>
            <w:vMerge w:val="restart"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80"/>
                <w:bCs/>
                <w:sz w:val="22"/>
                <w:szCs w:val="22"/>
              </w:rPr>
              <w:t>После включения установки не начинается производство очищенной воды</w:t>
            </w: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Отсутствие сигнала от реле давления фильтрата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bCs/>
                <w:sz w:val="22"/>
                <w:szCs w:val="22"/>
              </w:rPr>
              <w:t>Проверить подключения термостата и его работу; при необходимости заменить</w:t>
            </w:r>
          </w:p>
        </w:tc>
      </w:tr>
      <w:tr w:rsidR="00120E7D" w:rsidRPr="009B0F24" w:rsidTr="001352F7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Снижение давления всасывания фильтрата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bCs/>
                <w:sz w:val="22"/>
                <w:szCs w:val="22"/>
              </w:rPr>
              <w:t>Проверить давление на выходе дополнительного насоса (если используется); При необходимости провести ремонт. Восстановить давление при необходимости отрегулировав байпас на насосе Р01</w:t>
            </w:r>
          </w:p>
        </w:tc>
      </w:tr>
      <w:tr w:rsidR="00120E7D" w:rsidRPr="009B0F24" w:rsidTr="001352F7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Повышенное падение давления на мембране по причине засора</w:t>
            </w:r>
          </w:p>
        </w:tc>
        <w:tc>
          <w:tcPr>
            <w:tcW w:w="4252" w:type="dxa"/>
            <w:vMerge w:val="restart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bCs/>
                <w:sz w:val="22"/>
                <w:szCs w:val="22"/>
              </w:rPr>
              <w:t>Проверить рабочие параметры. При необходимости обратиться к представителю компании для замены</w:t>
            </w:r>
          </w:p>
        </w:tc>
      </w:tr>
      <w:tr w:rsidR="00120E7D" w:rsidRPr="009B0F24" w:rsidTr="001352F7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bCs/>
                <w:sz w:val="22"/>
                <w:szCs w:val="22"/>
              </w:rPr>
              <w:t>Клапаны не откалиброваны или изношены</w:t>
            </w:r>
          </w:p>
        </w:tc>
        <w:tc>
          <w:tcPr>
            <w:tcW w:w="4252" w:type="dxa"/>
            <w:vMerge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  <w:tr w:rsidR="00120E7D" w:rsidRPr="009B0F24" w:rsidTr="001352F7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Fonts w:eastAsia="MyriadPro-Light"/>
                <w:sz w:val="22"/>
                <w:szCs w:val="22"/>
                <w:lang w:eastAsia="en-US"/>
              </w:rPr>
              <w:t>Засор труб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Устранить засор</w:t>
            </w:r>
          </w:p>
        </w:tc>
      </w:tr>
      <w:tr w:rsidR="00120E7D" w:rsidRPr="009B0F24" w:rsidTr="00120E7D">
        <w:trPr>
          <w:trHeight w:val="235"/>
        </w:trPr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Снижение расхода подаваемой воды.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pStyle w:val="Pa1"/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E7D">
              <w:rPr>
                <w:rStyle w:val="A60"/>
                <w:rFonts w:ascii="Times New Roman" w:hAnsi="Times New Roman" w:cs="Times New Roman"/>
                <w:bCs/>
                <w:sz w:val="22"/>
                <w:szCs w:val="22"/>
              </w:rPr>
              <w:t xml:space="preserve">Проверить все системы предварительной обработки и </w:t>
            </w:r>
          </w:p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отсечные клапаны, расположенные перед системой</w:t>
            </w:r>
          </w:p>
        </w:tc>
      </w:tr>
      <w:tr w:rsidR="00120E7D" w:rsidRPr="009B0F24" w:rsidTr="001352F7">
        <w:trPr>
          <w:trHeight w:val="234"/>
        </w:trPr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vAlign w:val="center"/>
          </w:tcPr>
          <w:p w:rsidR="00120E7D" w:rsidRPr="00120E7D" w:rsidRDefault="00120E7D" w:rsidP="00120E7D">
            <w:pPr>
              <w:pStyle w:val="21"/>
              <w:spacing w:line="276" w:lineRule="auto"/>
              <w:jc w:val="left"/>
              <w:rPr>
                <w:rStyle w:val="A60"/>
                <w:bCs/>
                <w:sz w:val="22"/>
                <w:szCs w:val="22"/>
              </w:rPr>
            </w:pP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pStyle w:val="Pa1"/>
              <w:spacing w:line="276" w:lineRule="auto"/>
              <w:rPr>
                <w:rStyle w:val="A60"/>
                <w:rFonts w:ascii="Times New Roman" w:hAnsi="Times New Roman" w:cs="Times New Roman"/>
                <w:bCs/>
                <w:sz w:val="22"/>
                <w:szCs w:val="22"/>
              </w:rPr>
            </w:pPr>
            <w:r w:rsidRPr="00120E7D">
              <w:rPr>
                <w:rStyle w:val="A60"/>
                <w:rFonts w:ascii="Times New Roman" w:hAnsi="Times New Roman" w:cs="Times New Roman"/>
                <w:bCs/>
                <w:sz w:val="22"/>
                <w:szCs w:val="22"/>
              </w:rPr>
              <w:t>Засор картриджа фильтра. Заменить картридж</w:t>
            </w:r>
          </w:p>
        </w:tc>
      </w:tr>
      <w:tr w:rsidR="00120E7D" w:rsidRPr="009B0F24" w:rsidTr="001352F7">
        <w:tc>
          <w:tcPr>
            <w:tcW w:w="2552" w:type="dxa"/>
            <w:vMerge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Изменились характеристики подаваемой воды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Для получения более подробной информации необходимо обратиться в службу технической поддержки</w:t>
            </w:r>
          </w:p>
        </w:tc>
      </w:tr>
      <w:tr w:rsidR="00120E7D" w:rsidRPr="009B0F24" w:rsidTr="001352F7">
        <w:tc>
          <w:tcPr>
            <w:tcW w:w="2552" w:type="dxa"/>
            <w:vAlign w:val="center"/>
          </w:tcPr>
          <w:p w:rsidR="00120E7D" w:rsidRPr="00120E7D" w:rsidRDefault="00120E7D" w:rsidP="00120E7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При работе системы выбранные функции не активируются</w:t>
            </w:r>
          </w:p>
        </w:tc>
        <w:tc>
          <w:tcPr>
            <w:tcW w:w="3119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Style w:val="A60"/>
                <w:bCs/>
                <w:sz w:val="22"/>
                <w:szCs w:val="22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Неисправен отсечной клапан</w:t>
            </w:r>
          </w:p>
        </w:tc>
        <w:tc>
          <w:tcPr>
            <w:tcW w:w="4252" w:type="dxa"/>
            <w:vAlign w:val="center"/>
          </w:tcPr>
          <w:p w:rsidR="00120E7D" w:rsidRPr="00120E7D" w:rsidRDefault="00120E7D" w:rsidP="00120E7D">
            <w:pPr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120E7D">
              <w:rPr>
                <w:rStyle w:val="A60"/>
                <w:bCs/>
                <w:sz w:val="22"/>
                <w:szCs w:val="22"/>
              </w:rPr>
              <w:t>Заменить</w:t>
            </w:r>
          </w:p>
        </w:tc>
      </w:tr>
    </w:tbl>
    <w:p w:rsidR="001352F7" w:rsidRDefault="001352F7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FD5E61" w:rsidRPr="00917057" w:rsidRDefault="00FD5E61" w:rsidP="005761A3">
      <w:pPr>
        <w:pStyle w:val="21"/>
        <w:spacing w:line="360" w:lineRule="auto"/>
        <w:jc w:val="left"/>
        <w:rPr>
          <w:sz w:val="20"/>
        </w:rPr>
      </w:pPr>
    </w:p>
    <w:p w:rsidR="00E22F5B" w:rsidRPr="00917057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FB64BC" w:rsidRDefault="00FB64BC" w:rsidP="005761A3">
      <w:pPr>
        <w:pStyle w:val="21"/>
        <w:spacing w:line="360" w:lineRule="auto"/>
        <w:jc w:val="left"/>
        <w:rPr>
          <w:sz w:val="20"/>
        </w:rPr>
      </w:pPr>
    </w:p>
    <w:p w:rsidR="00FB64BC" w:rsidRDefault="00FB64BC" w:rsidP="005761A3">
      <w:pPr>
        <w:pStyle w:val="21"/>
        <w:spacing w:line="360" w:lineRule="auto"/>
        <w:jc w:val="left"/>
        <w:rPr>
          <w:sz w:val="20"/>
        </w:rPr>
      </w:pPr>
    </w:p>
    <w:p w:rsidR="003D000C" w:rsidRPr="003D000C" w:rsidRDefault="003D000C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17057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41706089"/>
      <w:r w:rsidRPr="003D000C">
        <w:rPr>
          <w:rFonts w:eastAsia="Arial Unicode MS"/>
          <w:b/>
          <w:bCs/>
          <w:szCs w:val="28"/>
        </w:rPr>
        <w:t>ХРАНЕНИЕ</w:t>
      </w:r>
      <w:bookmarkEnd w:id="48"/>
    </w:p>
    <w:p w:rsidR="00833E30" w:rsidRDefault="00833E30" w:rsidP="00833E30">
      <w:pPr>
        <w:pStyle w:val="21"/>
        <w:spacing w:line="276" w:lineRule="auto"/>
        <w:ind w:firstLine="709"/>
        <w:jc w:val="left"/>
        <w:rPr>
          <w:sz w:val="22"/>
          <w:szCs w:val="22"/>
        </w:rPr>
      </w:pPr>
      <w:bookmarkStart w:id="49" w:name="хранение"/>
      <w:r>
        <w:rPr>
          <w:sz w:val="22"/>
          <w:szCs w:val="22"/>
        </w:rPr>
        <w:t>У</w:t>
      </w:r>
      <w:r w:rsidR="001D02C5">
        <w:rPr>
          <w:sz w:val="22"/>
          <w:szCs w:val="22"/>
        </w:rPr>
        <w:t>словия хранения: от 5 до 4</w:t>
      </w:r>
      <w:r w:rsidRPr="00833E30">
        <w:rPr>
          <w:sz w:val="22"/>
          <w:szCs w:val="22"/>
        </w:rPr>
        <w:t xml:space="preserve">0 °C </w:t>
      </w:r>
      <w:r w:rsidR="001D02C5">
        <w:rPr>
          <w:sz w:val="22"/>
          <w:szCs w:val="22"/>
        </w:rPr>
        <w:t>вдали от прямых солнечных лучей и избыточной влажности.</w:t>
      </w:r>
    </w:p>
    <w:bookmarkEnd w:id="49"/>
    <w:p w:rsidR="003D000C" w:rsidRDefault="003D000C" w:rsidP="003D000C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3D000C" w:rsidRPr="00F05C20" w:rsidTr="004568A6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D000C" w:rsidRPr="00F05C20" w:rsidTr="004568A6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000C" w:rsidRPr="00F05C20" w:rsidTr="004568A6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1E45FC" w:rsidRPr="00CA297F" w:rsidRDefault="00CA297F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0" w:name="_Toc14170609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50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642FA" w:rsidRDefault="005642FA" w:rsidP="008D3C6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874" w:rsidRDefault="005D1874">
      <w:r>
        <w:separator/>
      </w:r>
    </w:p>
  </w:endnote>
  <w:endnote w:type="continuationSeparator" w:id="0">
    <w:p w:rsidR="005D1874" w:rsidRDefault="005D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MyriadPro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1874" w:rsidRDefault="005D18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D1874" w:rsidRDefault="005D187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D1874" w:rsidRDefault="005D187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D1874" w:rsidRDefault="005D187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B7687E" w:rsidRDefault="005D1874" w:rsidP="00116614">
                              <w:pPr>
                                <w:jc w:val="center"/>
                              </w:pPr>
                              <w:r w:rsidRPr="00DB5B51">
                                <w:rPr>
                                  <w:b/>
                                  <w:sz w:val="22"/>
                                  <w:szCs w:val="22"/>
                                </w:rPr>
                                <w:t>ROC0120000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ED1531" w:rsidRDefault="005D187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A294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ED1531" w:rsidRDefault="005D187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1874" w:rsidRPr="00961F53" w:rsidRDefault="005D187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1874" w:rsidRDefault="005D1874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СИСТЕМА ОБРАТНОГО ОСМОСА ДЛЯ ОБРАБОТКИ ВОДЫ ПРОМЫШЛЕННОГО НАЗНАЧЕНИЯ </w:t>
                              </w:r>
                              <w:r w:rsidRPr="00DB5B51">
                                <w:rPr>
                                  <w:b/>
                                  <w:sz w:val="18"/>
                                  <w:szCs w:val="18"/>
                                </w:rPr>
                                <w:t>ROC0120000</w:t>
                              </w:r>
                            </w:p>
                            <w:p w:rsidR="005D1874" w:rsidRPr="00B160C5" w:rsidRDefault="005D1874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5D1874" w:rsidRPr="00613EFB" w:rsidRDefault="005D187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jKRQ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D1874" w:rsidRPr="00B7687E" w:rsidRDefault="005D1874" w:rsidP="00116614">
                        <w:pPr>
                          <w:jc w:val="center"/>
                        </w:pPr>
                        <w:r w:rsidRPr="00DB5B51">
                          <w:rPr>
                            <w:b/>
                            <w:sz w:val="22"/>
                            <w:szCs w:val="22"/>
                          </w:rPr>
                          <w:t>ROC0120000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D1874" w:rsidRPr="00ED1531" w:rsidRDefault="005D187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A294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D1874" w:rsidRPr="00ED1531" w:rsidRDefault="005D187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D1874" w:rsidRPr="00961F53" w:rsidRDefault="005D187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D1874" w:rsidRDefault="005D1874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СИСТЕМА ОБРАТНОГО ОСМОСА ДЛЯ ОБРАБОТКИ ВОДЫ ПРОМЫШЛЕННОГО НАЗНАЧЕНИЯ </w:t>
                        </w:r>
                        <w:r w:rsidRPr="00DB5B51">
                          <w:rPr>
                            <w:b/>
                            <w:sz w:val="18"/>
                            <w:szCs w:val="18"/>
                          </w:rPr>
                          <w:t>ROC0120000</w:t>
                        </w:r>
                      </w:p>
                      <w:p w:rsidR="005D1874" w:rsidRPr="00B160C5" w:rsidRDefault="005D1874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5D1874" w:rsidRPr="00613EFB" w:rsidRDefault="005D187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AF301F" w:rsidRDefault="005D187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467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ED4E00" w:rsidRDefault="005D1874" w:rsidP="007C48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B5B51">
                                <w:rPr>
                                  <w:b/>
                                  <w:sz w:val="22"/>
                                  <w:szCs w:val="22"/>
                                </w:rPr>
                                <w:t>ROC0120000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D1874" w:rsidRPr="00C23BB2" w:rsidRDefault="005D187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D1874" w:rsidRPr="00EC2FF5" w:rsidRDefault="005D187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D1874" w:rsidRPr="00AF301F" w:rsidRDefault="005D187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C467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D1874" w:rsidRPr="00ED4E00" w:rsidRDefault="005D1874" w:rsidP="007C48E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B5B51">
                          <w:rPr>
                            <w:b/>
                            <w:sz w:val="22"/>
                            <w:szCs w:val="22"/>
                          </w:rPr>
                          <w:t>ROC0120000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D1874" w:rsidRPr="00C23BB2" w:rsidRDefault="005D187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D1874" w:rsidRPr="00EC2FF5" w:rsidRDefault="005D187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Default="005D187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AF301F" w:rsidRDefault="005D187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467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1874" w:rsidRPr="00ED4E00" w:rsidRDefault="005D1874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B5B51">
                                <w:rPr>
                                  <w:b/>
                                  <w:sz w:val="22"/>
                                  <w:szCs w:val="22"/>
                                </w:rPr>
                                <w:t>ROC0120000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D1874" w:rsidRPr="0021626D" w:rsidRDefault="005D187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D1874" w:rsidRDefault="005D187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D1874" w:rsidRPr="00AF301F" w:rsidRDefault="005D187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C467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D1874" w:rsidRPr="00ED4E00" w:rsidRDefault="005D1874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B5B51">
                          <w:rPr>
                            <w:b/>
                            <w:sz w:val="22"/>
                            <w:szCs w:val="22"/>
                          </w:rPr>
                          <w:t>ROC0120000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D1874" w:rsidRPr="0021626D" w:rsidRDefault="005D187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874" w:rsidRDefault="005D1874">
      <w:r>
        <w:separator/>
      </w:r>
    </w:p>
  </w:footnote>
  <w:footnote w:type="continuationSeparator" w:id="0">
    <w:p w:rsidR="005D1874" w:rsidRDefault="005D1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74" w:rsidRDefault="005D18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1874" w:rsidRDefault="005D187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3262"/>
    <w:multiLevelType w:val="hybridMultilevel"/>
    <w:tmpl w:val="8C447992"/>
    <w:lvl w:ilvl="0" w:tplc="30B6432E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455F9B"/>
    <w:multiLevelType w:val="hybridMultilevel"/>
    <w:tmpl w:val="C0A067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FF575D"/>
    <w:multiLevelType w:val="hybridMultilevel"/>
    <w:tmpl w:val="86862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71A68"/>
    <w:multiLevelType w:val="hybridMultilevel"/>
    <w:tmpl w:val="7BF0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1958B8"/>
    <w:multiLevelType w:val="hybridMultilevel"/>
    <w:tmpl w:val="BD52A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D35124"/>
    <w:multiLevelType w:val="hybridMultilevel"/>
    <w:tmpl w:val="3C6C73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B32B20"/>
    <w:multiLevelType w:val="hybridMultilevel"/>
    <w:tmpl w:val="C0A067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5B4A91"/>
    <w:multiLevelType w:val="hybridMultilevel"/>
    <w:tmpl w:val="9E90A4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802695"/>
    <w:multiLevelType w:val="hybridMultilevel"/>
    <w:tmpl w:val="922890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4FB75514"/>
    <w:multiLevelType w:val="hybridMultilevel"/>
    <w:tmpl w:val="2CC4BA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81D48"/>
    <w:multiLevelType w:val="hybridMultilevel"/>
    <w:tmpl w:val="25F8F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65720703"/>
    <w:multiLevelType w:val="hybridMultilevel"/>
    <w:tmpl w:val="65E8E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EB029F4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797E2837"/>
    <w:multiLevelType w:val="hybridMultilevel"/>
    <w:tmpl w:val="823E0CAE"/>
    <w:lvl w:ilvl="0" w:tplc="1D8A7F3C">
      <w:numFmt w:val="bullet"/>
      <w:lvlText w:val="•"/>
      <w:lvlJc w:val="left"/>
      <w:pPr>
        <w:ind w:left="720" w:hanging="360"/>
      </w:pPr>
      <w:rPr>
        <w:rFonts w:ascii="Times New Roman" w:eastAsia="MyriadPro-Light" w:hAnsi="Times New Roman" w:cs="Times New Roman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E36EA"/>
    <w:multiLevelType w:val="hybridMultilevel"/>
    <w:tmpl w:val="F5EA95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11"/>
  </w:num>
  <w:num w:numId="10">
    <w:abstractNumId w:val="5"/>
  </w:num>
  <w:num w:numId="11">
    <w:abstractNumId w:val="13"/>
  </w:num>
  <w:num w:numId="12">
    <w:abstractNumId w:val="6"/>
  </w:num>
  <w:num w:numId="13">
    <w:abstractNumId w:val="9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D00"/>
    <w:rsid w:val="000120D4"/>
    <w:rsid w:val="000141AA"/>
    <w:rsid w:val="0002003C"/>
    <w:rsid w:val="00021FB1"/>
    <w:rsid w:val="00022877"/>
    <w:rsid w:val="000234A9"/>
    <w:rsid w:val="00030483"/>
    <w:rsid w:val="000326D8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3A6"/>
    <w:rsid w:val="00072490"/>
    <w:rsid w:val="0007255A"/>
    <w:rsid w:val="00072B9E"/>
    <w:rsid w:val="00073C25"/>
    <w:rsid w:val="0007758D"/>
    <w:rsid w:val="000779F8"/>
    <w:rsid w:val="00077DCE"/>
    <w:rsid w:val="000836DD"/>
    <w:rsid w:val="00086645"/>
    <w:rsid w:val="000866B9"/>
    <w:rsid w:val="00087BD2"/>
    <w:rsid w:val="0009526F"/>
    <w:rsid w:val="00096BD7"/>
    <w:rsid w:val="000A18E9"/>
    <w:rsid w:val="000A3D50"/>
    <w:rsid w:val="000A4952"/>
    <w:rsid w:val="000A6B98"/>
    <w:rsid w:val="000A71A6"/>
    <w:rsid w:val="000B0960"/>
    <w:rsid w:val="000B2A0A"/>
    <w:rsid w:val="000B4C05"/>
    <w:rsid w:val="000B76EC"/>
    <w:rsid w:val="000B7CBA"/>
    <w:rsid w:val="000C0EDB"/>
    <w:rsid w:val="000C56B7"/>
    <w:rsid w:val="000C74A2"/>
    <w:rsid w:val="000D2E2C"/>
    <w:rsid w:val="000D3915"/>
    <w:rsid w:val="000D4A91"/>
    <w:rsid w:val="000D6B18"/>
    <w:rsid w:val="000E35B4"/>
    <w:rsid w:val="000E4DE5"/>
    <w:rsid w:val="000E6232"/>
    <w:rsid w:val="000E62F4"/>
    <w:rsid w:val="000E638C"/>
    <w:rsid w:val="000E6411"/>
    <w:rsid w:val="000F09BC"/>
    <w:rsid w:val="000F1BE6"/>
    <w:rsid w:val="000F2166"/>
    <w:rsid w:val="000F277D"/>
    <w:rsid w:val="000F2CFF"/>
    <w:rsid w:val="000F45EC"/>
    <w:rsid w:val="000F4F6B"/>
    <w:rsid w:val="000F7DEF"/>
    <w:rsid w:val="001000D0"/>
    <w:rsid w:val="00100831"/>
    <w:rsid w:val="00104297"/>
    <w:rsid w:val="00107C5C"/>
    <w:rsid w:val="001128D0"/>
    <w:rsid w:val="00116614"/>
    <w:rsid w:val="0011686F"/>
    <w:rsid w:val="00117ADC"/>
    <w:rsid w:val="00120AA3"/>
    <w:rsid w:val="00120E7D"/>
    <w:rsid w:val="00122066"/>
    <w:rsid w:val="0012781E"/>
    <w:rsid w:val="00127EE8"/>
    <w:rsid w:val="001329B4"/>
    <w:rsid w:val="00133E55"/>
    <w:rsid w:val="001352F7"/>
    <w:rsid w:val="00135C40"/>
    <w:rsid w:val="00140E64"/>
    <w:rsid w:val="001411B9"/>
    <w:rsid w:val="00142106"/>
    <w:rsid w:val="0014488C"/>
    <w:rsid w:val="00151252"/>
    <w:rsid w:val="001526DE"/>
    <w:rsid w:val="001537C4"/>
    <w:rsid w:val="00154925"/>
    <w:rsid w:val="00155258"/>
    <w:rsid w:val="001553A3"/>
    <w:rsid w:val="00156D4D"/>
    <w:rsid w:val="001570C1"/>
    <w:rsid w:val="001575B3"/>
    <w:rsid w:val="00160D47"/>
    <w:rsid w:val="00161B8D"/>
    <w:rsid w:val="00161CEE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03A4"/>
    <w:rsid w:val="00191F71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2C5"/>
    <w:rsid w:val="001D0A1A"/>
    <w:rsid w:val="001D546D"/>
    <w:rsid w:val="001D56EC"/>
    <w:rsid w:val="001D5A67"/>
    <w:rsid w:val="001D6F8C"/>
    <w:rsid w:val="001E217D"/>
    <w:rsid w:val="001E2E2E"/>
    <w:rsid w:val="001E382F"/>
    <w:rsid w:val="001E45FC"/>
    <w:rsid w:val="001E6CB5"/>
    <w:rsid w:val="001F25DC"/>
    <w:rsid w:val="001F6A6B"/>
    <w:rsid w:val="001F7419"/>
    <w:rsid w:val="001F7544"/>
    <w:rsid w:val="001F76E9"/>
    <w:rsid w:val="0020313D"/>
    <w:rsid w:val="00204176"/>
    <w:rsid w:val="002060BE"/>
    <w:rsid w:val="0020734A"/>
    <w:rsid w:val="002126A7"/>
    <w:rsid w:val="00212791"/>
    <w:rsid w:val="00214D4D"/>
    <w:rsid w:val="0021626D"/>
    <w:rsid w:val="00216ED8"/>
    <w:rsid w:val="00217EC0"/>
    <w:rsid w:val="00220701"/>
    <w:rsid w:val="00220DB7"/>
    <w:rsid w:val="00220DC9"/>
    <w:rsid w:val="00223411"/>
    <w:rsid w:val="002239DC"/>
    <w:rsid w:val="002249DA"/>
    <w:rsid w:val="002322B2"/>
    <w:rsid w:val="002329D0"/>
    <w:rsid w:val="00232B45"/>
    <w:rsid w:val="002332A6"/>
    <w:rsid w:val="00234107"/>
    <w:rsid w:val="00234174"/>
    <w:rsid w:val="0023535B"/>
    <w:rsid w:val="002357BD"/>
    <w:rsid w:val="002412F9"/>
    <w:rsid w:val="00242B23"/>
    <w:rsid w:val="002446F6"/>
    <w:rsid w:val="00244B04"/>
    <w:rsid w:val="0024692C"/>
    <w:rsid w:val="0024743F"/>
    <w:rsid w:val="00251463"/>
    <w:rsid w:val="002541F1"/>
    <w:rsid w:val="002562B9"/>
    <w:rsid w:val="002606AB"/>
    <w:rsid w:val="002626DF"/>
    <w:rsid w:val="00266678"/>
    <w:rsid w:val="00266706"/>
    <w:rsid w:val="00266E38"/>
    <w:rsid w:val="002672F9"/>
    <w:rsid w:val="00270D56"/>
    <w:rsid w:val="00276037"/>
    <w:rsid w:val="00282779"/>
    <w:rsid w:val="0028312A"/>
    <w:rsid w:val="00283BBE"/>
    <w:rsid w:val="00285B60"/>
    <w:rsid w:val="002908B7"/>
    <w:rsid w:val="00290A2E"/>
    <w:rsid w:val="00290B9E"/>
    <w:rsid w:val="00292729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0FD"/>
    <w:rsid w:val="002C2364"/>
    <w:rsid w:val="002C241F"/>
    <w:rsid w:val="002C2F6B"/>
    <w:rsid w:val="002C44E0"/>
    <w:rsid w:val="002C4670"/>
    <w:rsid w:val="002C505D"/>
    <w:rsid w:val="002C7265"/>
    <w:rsid w:val="002E275A"/>
    <w:rsid w:val="002E37F7"/>
    <w:rsid w:val="002E4603"/>
    <w:rsid w:val="002E7AB6"/>
    <w:rsid w:val="002F1523"/>
    <w:rsid w:val="002F20DA"/>
    <w:rsid w:val="002F2A24"/>
    <w:rsid w:val="002F52F0"/>
    <w:rsid w:val="002F6419"/>
    <w:rsid w:val="002F79FC"/>
    <w:rsid w:val="002F7C64"/>
    <w:rsid w:val="00302403"/>
    <w:rsid w:val="00303638"/>
    <w:rsid w:val="00304CCB"/>
    <w:rsid w:val="003066A5"/>
    <w:rsid w:val="00307A79"/>
    <w:rsid w:val="00310408"/>
    <w:rsid w:val="00311219"/>
    <w:rsid w:val="00313C54"/>
    <w:rsid w:val="00317CD4"/>
    <w:rsid w:val="003204A4"/>
    <w:rsid w:val="00321CE1"/>
    <w:rsid w:val="00326079"/>
    <w:rsid w:val="00327FB8"/>
    <w:rsid w:val="003300FE"/>
    <w:rsid w:val="0033105A"/>
    <w:rsid w:val="00331F6E"/>
    <w:rsid w:val="00340A6A"/>
    <w:rsid w:val="00342580"/>
    <w:rsid w:val="0034308F"/>
    <w:rsid w:val="00343FCA"/>
    <w:rsid w:val="00344173"/>
    <w:rsid w:val="00353F3F"/>
    <w:rsid w:val="0036188A"/>
    <w:rsid w:val="00362703"/>
    <w:rsid w:val="003631A3"/>
    <w:rsid w:val="003674CD"/>
    <w:rsid w:val="003709C4"/>
    <w:rsid w:val="00371DD6"/>
    <w:rsid w:val="00371E72"/>
    <w:rsid w:val="00372A29"/>
    <w:rsid w:val="00372CA8"/>
    <w:rsid w:val="00372FAA"/>
    <w:rsid w:val="00374F5A"/>
    <w:rsid w:val="003757ED"/>
    <w:rsid w:val="0037629D"/>
    <w:rsid w:val="00377DB0"/>
    <w:rsid w:val="00383069"/>
    <w:rsid w:val="0038325A"/>
    <w:rsid w:val="00386189"/>
    <w:rsid w:val="00386ADC"/>
    <w:rsid w:val="00387F09"/>
    <w:rsid w:val="00391370"/>
    <w:rsid w:val="00393B96"/>
    <w:rsid w:val="00394AF2"/>
    <w:rsid w:val="003964AD"/>
    <w:rsid w:val="003A15A7"/>
    <w:rsid w:val="003A39E9"/>
    <w:rsid w:val="003A3C8A"/>
    <w:rsid w:val="003A5A81"/>
    <w:rsid w:val="003A5F2C"/>
    <w:rsid w:val="003A68B1"/>
    <w:rsid w:val="003B1D6F"/>
    <w:rsid w:val="003B7B77"/>
    <w:rsid w:val="003C165B"/>
    <w:rsid w:val="003C26F5"/>
    <w:rsid w:val="003C5B6A"/>
    <w:rsid w:val="003D000C"/>
    <w:rsid w:val="003D0C92"/>
    <w:rsid w:val="003D13A1"/>
    <w:rsid w:val="003D5497"/>
    <w:rsid w:val="003D55AE"/>
    <w:rsid w:val="003D5A18"/>
    <w:rsid w:val="003E02FC"/>
    <w:rsid w:val="003E3AD4"/>
    <w:rsid w:val="003E4C0A"/>
    <w:rsid w:val="003E5588"/>
    <w:rsid w:val="003F084F"/>
    <w:rsid w:val="003F28A1"/>
    <w:rsid w:val="003F2BC4"/>
    <w:rsid w:val="003F5D91"/>
    <w:rsid w:val="003F759B"/>
    <w:rsid w:val="004106D7"/>
    <w:rsid w:val="00410EC8"/>
    <w:rsid w:val="00411639"/>
    <w:rsid w:val="00414963"/>
    <w:rsid w:val="0041528E"/>
    <w:rsid w:val="004158E2"/>
    <w:rsid w:val="0041611C"/>
    <w:rsid w:val="00423512"/>
    <w:rsid w:val="00430C04"/>
    <w:rsid w:val="00437185"/>
    <w:rsid w:val="0044035E"/>
    <w:rsid w:val="00440E7C"/>
    <w:rsid w:val="00441427"/>
    <w:rsid w:val="00441553"/>
    <w:rsid w:val="004502D6"/>
    <w:rsid w:val="004520F3"/>
    <w:rsid w:val="00455E74"/>
    <w:rsid w:val="004568A6"/>
    <w:rsid w:val="00461EC4"/>
    <w:rsid w:val="00461F7D"/>
    <w:rsid w:val="00463B76"/>
    <w:rsid w:val="0046414B"/>
    <w:rsid w:val="00465B70"/>
    <w:rsid w:val="00466243"/>
    <w:rsid w:val="0048313C"/>
    <w:rsid w:val="004831AA"/>
    <w:rsid w:val="00485C35"/>
    <w:rsid w:val="00490E06"/>
    <w:rsid w:val="0049482B"/>
    <w:rsid w:val="00494B19"/>
    <w:rsid w:val="00495990"/>
    <w:rsid w:val="00496556"/>
    <w:rsid w:val="004965E7"/>
    <w:rsid w:val="004968BA"/>
    <w:rsid w:val="004A14D0"/>
    <w:rsid w:val="004A41CB"/>
    <w:rsid w:val="004A6CE1"/>
    <w:rsid w:val="004B25C2"/>
    <w:rsid w:val="004B35A4"/>
    <w:rsid w:val="004B388B"/>
    <w:rsid w:val="004B6F5E"/>
    <w:rsid w:val="004B7CE8"/>
    <w:rsid w:val="004C01EC"/>
    <w:rsid w:val="004C1297"/>
    <w:rsid w:val="004C25CF"/>
    <w:rsid w:val="004C329E"/>
    <w:rsid w:val="004C7BAF"/>
    <w:rsid w:val="004D3B13"/>
    <w:rsid w:val="004D4967"/>
    <w:rsid w:val="004D4B99"/>
    <w:rsid w:val="004D5533"/>
    <w:rsid w:val="004E16E5"/>
    <w:rsid w:val="004E1841"/>
    <w:rsid w:val="004E1C4B"/>
    <w:rsid w:val="004E20AA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945"/>
    <w:rsid w:val="00505AFE"/>
    <w:rsid w:val="00506779"/>
    <w:rsid w:val="005124A6"/>
    <w:rsid w:val="00515C41"/>
    <w:rsid w:val="00515C78"/>
    <w:rsid w:val="00516150"/>
    <w:rsid w:val="00520382"/>
    <w:rsid w:val="00520C01"/>
    <w:rsid w:val="00525949"/>
    <w:rsid w:val="005317F7"/>
    <w:rsid w:val="00531B53"/>
    <w:rsid w:val="0053694F"/>
    <w:rsid w:val="005373DB"/>
    <w:rsid w:val="00537785"/>
    <w:rsid w:val="005411CB"/>
    <w:rsid w:val="00543095"/>
    <w:rsid w:val="005434A3"/>
    <w:rsid w:val="0054595A"/>
    <w:rsid w:val="0055100D"/>
    <w:rsid w:val="00552213"/>
    <w:rsid w:val="00553736"/>
    <w:rsid w:val="00554566"/>
    <w:rsid w:val="00554CFA"/>
    <w:rsid w:val="00562341"/>
    <w:rsid w:val="005642FA"/>
    <w:rsid w:val="00571683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A2941"/>
    <w:rsid w:val="005B1392"/>
    <w:rsid w:val="005B1903"/>
    <w:rsid w:val="005B3C61"/>
    <w:rsid w:val="005B51AB"/>
    <w:rsid w:val="005C45C8"/>
    <w:rsid w:val="005D0574"/>
    <w:rsid w:val="005D0D6A"/>
    <w:rsid w:val="005D18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0251"/>
    <w:rsid w:val="00601691"/>
    <w:rsid w:val="00601705"/>
    <w:rsid w:val="006034EB"/>
    <w:rsid w:val="0060423E"/>
    <w:rsid w:val="006070F9"/>
    <w:rsid w:val="006078DB"/>
    <w:rsid w:val="00613F0A"/>
    <w:rsid w:val="006145EC"/>
    <w:rsid w:val="00615E65"/>
    <w:rsid w:val="00616764"/>
    <w:rsid w:val="00617376"/>
    <w:rsid w:val="00622EB1"/>
    <w:rsid w:val="00634677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7202"/>
    <w:rsid w:val="0067315B"/>
    <w:rsid w:val="0067417F"/>
    <w:rsid w:val="00674248"/>
    <w:rsid w:val="006753A5"/>
    <w:rsid w:val="00676DCB"/>
    <w:rsid w:val="00676FAA"/>
    <w:rsid w:val="00684159"/>
    <w:rsid w:val="00684459"/>
    <w:rsid w:val="006866EC"/>
    <w:rsid w:val="00687F0A"/>
    <w:rsid w:val="006912EC"/>
    <w:rsid w:val="00692300"/>
    <w:rsid w:val="00695219"/>
    <w:rsid w:val="0069594D"/>
    <w:rsid w:val="00696762"/>
    <w:rsid w:val="00696933"/>
    <w:rsid w:val="00697856"/>
    <w:rsid w:val="006A4752"/>
    <w:rsid w:val="006A513A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1C0E"/>
    <w:rsid w:val="006C21F1"/>
    <w:rsid w:val="006C562A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493"/>
    <w:rsid w:val="006F0629"/>
    <w:rsid w:val="006F3EF9"/>
    <w:rsid w:val="006F412D"/>
    <w:rsid w:val="006F4CFD"/>
    <w:rsid w:val="006F4D99"/>
    <w:rsid w:val="006F566E"/>
    <w:rsid w:val="006F56DE"/>
    <w:rsid w:val="006F5E19"/>
    <w:rsid w:val="00702FBC"/>
    <w:rsid w:val="00704879"/>
    <w:rsid w:val="007048A5"/>
    <w:rsid w:val="0070650B"/>
    <w:rsid w:val="00712093"/>
    <w:rsid w:val="00712C28"/>
    <w:rsid w:val="00717E6A"/>
    <w:rsid w:val="0072000D"/>
    <w:rsid w:val="007218A6"/>
    <w:rsid w:val="0072268B"/>
    <w:rsid w:val="0073406F"/>
    <w:rsid w:val="00735047"/>
    <w:rsid w:val="007354CD"/>
    <w:rsid w:val="0074177D"/>
    <w:rsid w:val="00741FEB"/>
    <w:rsid w:val="00742632"/>
    <w:rsid w:val="00745BD9"/>
    <w:rsid w:val="00751720"/>
    <w:rsid w:val="00751D8F"/>
    <w:rsid w:val="00751FA7"/>
    <w:rsid w:val="0075471E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0E36"/>
    <w:rsid w:val="007A240D"/>
    <w:rsid w:val="007A4E4A"/>
    <w:rsid w:val="007A504B"/>
    <w:rsid w:val="007A6ADC"/>
    <w:rsid w:val="007B3104"/>
    <w:rsid w:val="007B36E9"/>
    <w:rsid w:val="007B382D"/>
    <w:rsid w:val="007B4255"/>
    <w:rsid w:val="007B4878"/>
    <w:rsid w:val="007B63C1"/>
    <w:rsid w:val="007B7E36"/>
    <w:rsid w:val="007C0D2F"/>
    <w:rsid w:val="007C1731"/>
    <w:rsid w:val="007C2561"/>
    <w:rsid w:val="007C3240"/>
    <w:rsid w:val="007C48E7"/>
    <w:rsid w:val="007D01EE"/>
    <w:rsid w:val="007D159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04F69"/>
    <w:rsid w:val="00807E1F"/>
    <w:rsid w:val="00810B70"/>
    <w:rsid w:val="00815656"/>
    <w:rsid w:val="00816E97"/>
    <w:rsid w:val="00825A22"/>
    <w:rsid w:val="008271BF"/>
    <w:rsid w:val="0082726B"/>
    <w:rsid w:val="00830043"/>
    <w:rsid w:val="00830725"/>
    <w:rsid w:val="0083074C"/>
    <w:rsid w:val="008334F3"/>
    <w:rsid w:val="00833E30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56730"/>
    <w:rsid w:val="00867F74"/>
    <w:rsid w:val="00873343"/>
    <w:rsid w:val="008735C8"/>
    <w:rsid w:val="00873F1B"/>
    <w:rsid w:val="00875A46"/>
    <w:rsid w:val="00876CCF"/>
    <w:rsid w:val="00880B6C"/>
    <w:rsid w:val="008859AF"/>
    <w:rsid w:val="00885C8C"/>
    <w:rsid w:val="00886F2E"/>
    <w:rsid w:val="0088749B"/>
    <w:rsid w:val="008914DE"/>
    <w:rsid w:val="008967EA"/>
    <w:rsid w:val="00896D69"/>
    <w:rsid w:val="00897375"/>
    <w:rsid w:val="00897EAB"/>
    <w:rsid w:val="008A112D"/>
    <w:rsid w:val="008A1856"/>
    <w:rsid w:val="008A2517"/>
    <w:rsid w:val="008A4FB2"/>
    <w:rsid w:val="008A504E"/>
    <w:rsid w:val="008A5CBB"/>
    <w:rsid w:val="008B02BB"/>
    <w:rsid w:val="008B5D4C"/>
    <w:rsid w:val="008B6917"/>
    <w:rsid w:val="008C0B53"/>
    <w:rsid w:val="008C1D31"/>
    <w:rsid w:val="008C30E1"/>
    <w:rsid w:val="008C4C53"/>
    <w:rsid w:val="008C74D9"/>
    <w:rsid w:val="008C7D1F"/>
    <w:rsid w:val="008D09DC"/>
    <w:rsid w:val="008D0BF2"/>
    <w:rsid w:val="008D3C67"/>
    <w:rsid w:val="008D43A0"/>
    <w:rsid w:val="008D4D92"/>
    <w:rsid w:val="008D5C7C"/>
    <w:rsid w:val="008D7AF3"/>
    <w:rsid w:val="008E0B73"/>
    <w:rsid w:val="008E126B"/>
    <w:rsid w:val="008E2C5E"/>
    <w:rsid w:val="008E33F4"/>
    <w:rsid w:val="008F1164"/>
    <w:rsid w:val="008F2226"/>
    <w:rsid w:val="008F4219"/>
    <w:rsid w:val="008F48FA"/>
    <w:rsid w:val="008F7318"/>
    <w:rsid w:val="008F73E2"/>
    <w:rsid w:val="00900235"/>
    <w:rsid w:val="00903BA0"/>
    <w:rsid w:val="00905575"/>
    <w:rsid w:val="00912775"/>
    <w:rsid w:val="009133A8"/>
    <w:rsid w:val="00913F03"/>
    <w:rsid w:val="009148F2"/>
    <w:rsid w:val="00916F73"/>
    <w:rsid w:val="00917057"/>
    <w:rsid w:val="00920081"/>
    <w:rsid w:val="00920A46"/>
    <w:rsid w:val="009213A7"/>
    <w:rsid w:val="00922280"/>
    <w:rsid w:val="009247EF"/>
    <w:rsid w:val="009255BD"/>
    <w:rsid w:val="00925961"/>
    <w:rsid w:val="00926BC8"/>
    <w:rsid w:val="00930B0B"/>
    <w:rsid w:val="00937639"/>
    <w:rsid w:val="00941985"/>
    <w:rsid w:val="00942A3F"/>
    <w:rsid w:val="00942C81"/>
    <w:rsid w:val="00943FFD"/>
    <w:rsid w:val="00944438"/>
    <w:rsid w:val="009454F1"/>
    <w:rsid w:val="009457C2"/>
    <w:rsid w:val="00946BEE"/>
    <w:rsid w:val="00954941"/>
    <w:rsid w:val="00955739"/>
    <w:rsid w:val="00961D02"/>
    <w:rsid w:val="00961E74"/>
    <w:rsid w:val="00961EF0"/>
    <w:rsid w:val="00961F53"/>
    <w:rsid w:val="0096270C"/>
    <w:rsid w:val="00964391"/>
    <w:rsid w:val="0096571C"/>
    <w:rsid w:val="009664A9"/>
    <w:rsid w:val="00972418"/>
    <w:rsid w:val="00972823"/>
    <w:rsid w:val="0097670D"/>
    <w:rsid w:val="00982BB4"/>
    <w:rsid w:val="00984D44"/>
    <w:rsid w:val="00985AEE"/>
    <w:rsid w:val="00992B3E"/>
    <w:rsid w:val="00993082"/>
    <w:rsid w:val="00994EA7"/>
    <w:rsid w:val="009A02C6"/>
    <w:rsid w:val="009A063F"/>
    <w:rsid w:val="009A0CFE"/>
    <w:rsid w:val="009A179C"/>
    <w:rsid w:val="009A678C"/>
    <w:rsid w:val="009A6F3B"/>
    <w:rsid w:val="009B0F24"/>
    <w:rsid w:val="009B168A"/>
    <w:rsid w:val="009B1EC5"/>
    <w:rsid w:val="009B236D"/>
    <w:rsid w:val="009B6F0C"/>
    <w:rsid w:val="009C0126"/>
    <w:rsid w:val="009C02A1"/>
    <w:rsid w:val="009C28F0"/>
    <w:rsid w:val="009C3D6E"/>
    <w:rsid w:val="009C5B8B"/>
    <w:rsid w:val="009C63A4"/>
    <w:rsid w:val="009D22EC"/>
    <w:rsid w:val="009D300F"/>
    <w:rsid w:val="009D311A"/>
    <w:rsid w:val="009D4342"/>
    <w:rsid w:val="009D5B4E"/>
    <w:rsid w:val="009D5F49"/>
    <w:rsid w:val="009D75C2"/>
    <w:rsid w:val="009D7B90"/>
    <w:rsid w:val="009E0337"/>
    <w:rsid w:val="009E0CAB"/>
    <w:rsid w:val="009E65AC"/>
    <w:rsid w:val="009F10F1"/>
    <w:rsid w:val="009F65B2"/>
    <w:rsid w:val="009F6B12"/>
    <w:rsid w:val="009F796D"/>
    <w:rsid w:val="00A02ACE"/>
    <w:rsid w:val="00A02BBA"/>
    <w:rsid w:val="00A03B96"/>
    <w:rsid w:val="00A051A2"/>
    <w:rsid w:val="00A061CE"/>
    <w:rsid w:val="00A12F11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341C5"/>
    <w:rsid w:val="00A40E51"/>
    <w:rsid w:val="00A44C9F"/>
    <w:rsid w:val="00A45760"/>
    <w:rsid w:val="00A45D7D"/>
    <w:rsid w:val="00A467A0"/>
    <w:rsid w:val="00A6475E"/>
    <w:rsid w:val="00A66853"/>
    <w:rsid w:val="00A66DAA"/>
    <w:rsid w:val="00A675E6"/>
    <w:rsid w:val="00A700AE"/>
    <w:rsid w:val="00A7291A"/>
    <w:rsid w:val="00A73A0B"/>
    <w:rsid w:val="00A77C4B"/>
    <w:rsid w:val="00A8403B"/>
    <w:rsid w:val="00A87BD4"/>
    <w:rsid w:val="00A940E2"/>
    <w:rsid w:val="00A947BA"/>
    <w:rsid w:val="00A975E8"/>
    <w:rsid w:val="00AA1920"/>
    <w:rsid w:val="00AA25E9"/>
    <w:rsid w:val="00AA49DF"/>
    <w:rsid w:val="00AA72A8"/>
    <w:rsid w:val="00AB0994"/>
    <w:rsid w:val="00AB0E28"/>
    <w:rsid w:val="00AB6072"/>
    <w:rsid w:val="00AC012F"/>
    <w:rsid w:val="00AC2280"/>
    <w:rsid w:val="00AC4426"/>
    <w:rsid w:val="00AC57D5"/>
    <w:rsid w:val="00AC6E08"/>
    <w:rsid w:val="00AC78E0"/>
    <w:rsid w:val="00AC7C50"/>
    <w:rsid w:val="00AD02A8"/>
    <w:rsid w:val="00AD1917"/>
    <w:rsid w:val="00AD3509"/>
    <w:rsid w:val="00AD5E57"/>
    <w:rsid w:val="00AE0B25"/>
    <w:rsid w:val="00AE13AE"/>
    <w:rsid w:val="00AE188B"/>
    <w:rsid w:val="00AE3233"/>
    <w:rsid w:val="00AE32E1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AF65E4"/>
    <w:rsid w:val="00AF7DFA"/>
    <w:rsid w:val="00B02AA8"/>
    <w:rsid w:val="00B07116"/>
    <w:rsid w:val="00B12C58"/>
    <w:rsid w:val="00B14EA0"/>
    <w:rsid w:val="00B14F7A"/>
    <w:rsid w:val="00B160C5"/>
    <w:rsid w:val="00B169DD"/>
    <w:rsid w:val="00B209F8"/>
    <w:rsid w:val="00B21869"/>
    <w:rsid w:val="00B23BE8"/>
    <w:rsid w:val="00B23D0B"/>
    <w:rsid w:val="00B26367"/>
    <w:rsid w:val="00B263D1"/>
    <w:rsid w:val="00B271BC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1E91"/>
    <w:rsid w:val="00B520F4"/>
    <w:rsid w:val="00B54AC8"/>
    <w:rsid w:val="00B56EDA"/>
    <w:rsid w:val="00B62A7A"/>
    <w:rsid w:val="00B64469"/>
    <w:rsid w:val="00B64F87"/>
    <w:rsid w:val="00B65EF5"/>
    <w:rsid w:val="00B713E6"/>
    <w:rsid w:val="00B7263A"/>
    <w:rsid w:val="00B729D7"/>
    <w:rsid w:val="00B757EC"/>
    <w:rsid w:val="00B77199"/>
    <w:rsid w:val="00B810F5"/>
    <w:rsid w:val="00B853CA"/>
    <w:rsid w:val="00B86CE6"/>
    <w:rsid w:val="00B9248D"/>
    <w:rsid w:val="00B930C4"/>
    <w:rsid w:val="00B94B25"/>
    <w:rsid w:val="00B95AD5"/>
    <w:rsid w:val="00BA1671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0D02"/>
    <w:rsid w:val="00BE154B"/>
    <w:rsid w:val="00BE1698"/>
    <w:rsid w:val="00BE2EC8"/>
    <w:rsid w:val="00BE5248"/>
    <w:rsid w:val="00BE5A9E"/>
    <w:rsid w:val="00BE5DAA"/>
    <w:rsid w:val="00BE619C"/>
    <w:rsid w:val="00BE7F4F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3B2A"/>
    <w:rsid w:val="00C15272"/>
    <w:rsid w:val="00C16135"/>
    <w:rsid w:val="00C16256"/>
    <w:rsid w:val="00C16FE5"/>
    <w:rsid w:val="00C21E72"/>
    <w:rsid w:val="00C241C9"/>
    <w:rsid w:val="00C2508D"/>
    <w:rsid w:val="00C254C9"/>
    <w:rsid w:val="00C2699D"/>
    <w:rsid w:val="00C3102D"/>
    <w:rsid w:val="00C34708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577C"/>
    <w:rsid w:val="00C66856"/>
    <w:rsid w:val="00C711E0"/>
    <w:rsid w:val="00C72D48"/>
    <w:rsid w:val="00C72E96"/>
    <w:rsid w:val="00C736B4"/>
    <w:rsid w:val="00C73D07"/>
    <w:rsid w:val="00C74B1E"/>
    <w:rsid w:val="00C76CC9"/>
    <w:rsid w:val="00C77B8A"/>
    <w:rsid w:val="00C80DC8"/>
    <w:rsid w:val="00C80E85"/>
    <w:rsid w:val="00C817E2"/>
    <w:rsid w:val="00C83A2F"/>
    <w:rsid w:val="00C85720"/>
    <w:rsid w:val="00C878DF"/>
    <w:rsid w:val="00C87EF5"/>
    <w:rsid w:val="00C87F09"/>
    <w:rsid w:val="00C90D17"/>
    <w:rsid w:val="00C91D84"/>
    <w:rsid w:val="00C9260D"/>
    <w:rsid w:val="00C93472"/>
    <w:rsid w:val="00C9369E"/>
    <w:rsid w:val="00C93D3A"/>
    <w:rsid w:val="00C94D18"/>
    <w:rsid w:val="00C94FF6"/>
    <w:rsid w:val="00C9592F"/>
    <w:rsid w:val="00C9664C"/>
    <w:rsid w:val="00C9765C"/>
    <w:rsid w:val="00CA0634"/>
    <w:rsid w:val="00CA10A9"/>
    <w:rsid w:val="00CA15C0"/>
    <w:rsid w:val="00CA2217"/>
    <w:rsid w:val="00CA297F"/>
    <w:rsid w:val="00CA339C"/>
    <w:rsid w:val="00CA4E08"/>
    <w:rsid w:val="00CA5881"/>
    <w:rsid w:val="00CA63D0"/>
    <w:rsid w:val="00CB02CF"/>
    <w:rsid w:val="00CB085B"/>
    <w:rsid w:val="00CB1861"/>
    <w:rsid w:val="00CB1AB7"/>
    <w:rsid w:val="00CB28FB"/>
    <w:rsid w:val="00CC12C8"/>
    <w:rsid w:val="00CC3F47"/>
    <w:rsid w:val="00CC4652"/>
    <w:rsid w:val="00CC47DE"/>
    <w:rsid w:val="00CC77BA"/>
    <w:rsid w:val="00CC7A56"/>
    <w:rsid w:val="00CD3D9F"/>
    <w:rsid w:val="00CD6618"/>
    <w:rsid w:val="00CD695C"/>
    <w:rsid w:val="00CE3479"/>
    <w:rsid w:val="00CE3540"/>
    <w:rsid w:val="00CE4D44"/>
    <w:rsid w:val="00CE55B4"/>
    <w:rsid w:val="00CE6BD2"/>
    <w:rsid w:val="00CE7293"/>
    <w:rsid w:val="00CE7709"/>
    <w:rsid w:val="00CF23D5"/>
    <w:rsid w:val="00D00B1D"/>
    <w:rsid w:val="00D01652"/>
    <w:rsid w:val="00D02C8E"/>
    <w:rsid w:val="00D03CA1"/>
    <w:rsid w:val="00D0428C"/>
    <w:rsid w:val="00D07290"/>
    <w:rsid w:val="00D12314"/>
    <w:rsid w:val="00D142E1"/>
    <w:rsid w:val="00D224D9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776D7"/>
    <w:rsid w:val="00D841DB"/>
    <w:rsid w:val="00D8488E"/>
    <w:rsid w:val="00D85F9D"/>
    <w:rsid w:val="00D8643F"/>
    <w:rsid w:val="00D87D8A"/>
    <w:rsid w:val="00D9193C"/>
    <w:rsid w:val="00D94429"/>
    <w:rsid w:val="00D97C02"/>
    <w:rsid w:val="00DA0A55"/>
    <w:rsid w:val="00DA1947"/>
    <w:rsid w:val="00DA211A"/>
    <w:rsid w:val="00DA234E"/>
    <w:rsid w:val="00DA32DF"/>
    <w:rsid w:val="00DA3EAC"/>
    <w:rsid w:val="00DA4B48"/>
    <w:rsid w:val="00DA4E1F"/>
    <w:rsid w:val="00DA6B05"/>
    <w:rsid w:val="00DB04AF"/>
    <w:rsid w:val="00DB3F06"/>
    <w:rsid w:val="00DB5B51"/>
    <w:rsid w:val="00DB6279"/>
    <w:rsid w:val="00DC0428"/>
    <w:rsid w:val="00DC0F14"/>
    <w:rsid w:val="00DC22F2"/>
    <w:rsid w:val="00DC2751"/>
    <w:rsid w:val="00DC3760"/>
    <w:rsid w:val="00DC3FC7"/>
    <w:rsid w:val="00DC42C5"/>
    <w:rsid w:val="00DC56ED"/>
    <w:rsid w:val="00DD13E8"/>
    <w:rsid w:val="00DD1B27"/>
    <w:rsid w:val="00DD2AB2"/>
    <w:rsid w:val="00DD3B76"/>
    <w:rsid w:val="00DE006F"/>
    <w:rsid w:val="00DE2C5C"/>
    <w:rsid w:val="00DE7639"/>
    <w:rsid w:val="00DE79B1"/>
    <w:rsid w:val="00DF1BCA"/>
    <w:rsid w:val="00DF66F8"/>
    <w:rsid w:val="00E006F9"/>
    <w:rsid w:val="00E015E5"/>
    <w:rsid w:val="00E02961"/>
    <w:rsid w:val="00E035FD"/>
    <w:rsid w:val="00E07909"/>
    <w:rsid w:val="00E11AFE"/>
    <w:rsid w:val="00E12358"/>
    <w:rsid w:val="00E12EC0"/>
    <w:rsid w:val="00E137FE"/>
    <w:rsid w:val="00E13F0E"/>
    <w:rsid w:val="00E175FD"/>
    <w:rsid w:val="00E20801"/>
    <w:rsid w:val="00E222A0"/>
    <w:rsid w:val="00E22918"/>
    <w:rsid w:val="00E22F5B"/>
    <w:rsid w:val="00E23B3E"/>
    <w:rsid w:val="00E23C9D"/>
    <w:rsid w:val="00E24807"/>
    <w:rsid w:val="00E24ED7"/>
    <w:rsid w:val="00E30942"/>
    <w:rsid w:val="00E30D15"/>
    <w:rsid w:val="00E332D8"/>
    <w:rsid w:val="00E339A5"/>
    <w:rsid w:val="00E50936"/>
    <w:rsid w:val="00E515AE"/>
    <w:rsid w:val="00E52BFD"/>
    <w:rsid w:val="00E56371"/>
    <w:rsid w:val="00E60131"/>
    <w:rsid w:val="00E646AB"/>
    <w:rsid w:val="00E66225"/>
    <w:rsid w:val="00E74010"/>
    <w:rsid w:val="00E7658E"/>
    <w:rsid w:val="00E774B2"/>
    <w:rsid w:val="00E82C03"/>
    <w:rsid w:val="00E8345E"/>
    <w:rsid w:val="00E83C42"/>
    <w:rsid w:val="00E83E4F"/>
    <w:rsid w:val="00E90897"/>
    <w:rsid w:val="00E90F9B"/>
    <w:rsid w:val="00E912AA"/>
    <w:rsid w:val="00E91B22"/>
    <w:rsid w:val="00E920BC"/>
    <w:rsid w:val="00E957B6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6C78"/>
    <w:rsid w:val="00EC78F9"/>
    <w:rsid w:val="00EC79A8"/>
    <w:rsid w:val="00ED094A"/>
    <w:rsid w:val="00ED1C9D"/>
    <w:rsid w:val="00ED4E00"/>
    <w:rsid w:val="00ED6CA5"/>
    <w:rsid w:val="00ED723E"/>
    <w:rsid w:val="00EE157D"/>
    <w:rsid w:val="00EE264F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4FF7"/>
    <w:rsid w:val="00F159ED"/>
    <w:rsid w:val="00F15E70"/>
    <w:rsid w:val="00F1629E"/>
    <w:rsid w:val="00F24977"/>
    <w:rsid w:val="00F26C22"/>
    <w:rsid w:val="00F27670"/>
    <w:rsid w:val="00F3306D"/>
    <w:rsid w:val="00F34B3F"/>
    <w:rsid w:val="00F36C84"/>
    <w:rsid w:val="00F437C0"/>
    <w:rsid w:val="00F43E3E"/>
    <w:rsid w:val="00F451D3"/>
    <w:rsid w:val="00F45C4C"/>
    <w:rsid w:val="00F46DA1"/>
    <w:rsid w:val="00F51AB0"/>
    <w:rsid w:val="00F51E1D"/>
    <w:rsid w:val="00F5255C"/>
    <w:rsid w:val="00F55F7B"/>
    <w:rsid w:val="00F57CC0"/>
    <w:rsid w:val="00F622C9"/>
    <w:rsid w:val="00F62AE1"/>
    <w:rsid w:val="00F643C0"/>
    <w:rsid w:val="00F675E0"/>
    <w:rsid w:val="00F74593"/>
    <w:rsid w:val="00F7656C"/>
    <w:rsid w:val="00F81750"/>
    <w:rsid w:val="00F817D9"/>
    <w:rsid w:val="00F83CA5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64BC"/>
    <w:rsid w:val="00FB6796"/>
    <w:rsid w:val="00FB7118"/>
    <w:rsid w:val="00FC09D5"/>
    <w:rsid w:val="00FC0C6E"/>
    <w:rsid w:val="00FC2404"/>
    <w:rsid w:val="00FC33B7"/>
    <w:rsid w:val="00FC56BB"/>
    <w:rsid w:val="00FC6D6C"/>
    <w:rsid w:val="00FD298C"/>
    <w:rsid w:val="00FD3C37"/>
    <w:rsid w:val="00FD5E61"/>
    <w:rsid w:val="00FD7011"/>
    <w:rsid w:val="00FE08C8"/>
    <w:rsid w:val="00FE21D2"/>
    <w:rsid w:val="00FE481F"/>
    <w:rsid w:val="00FE4C04"/>
    <w:rsid w:val="00FE742D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7"/>
    <o:shapelayout v:ext="edit">
      <o:idmap v:ext="edit" data="1"/>
    </o:shapelayout>
  </w:shapeDefaults>
  <w:decimalSymbol w:val=","/>
  <w:listSeparator w:val=";"/>
  <w14:docId w14:val="13543B4A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2060BE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505945"/>
    <w:rPr>
      <w:rFonts w:ascii="Wingdings-Regular" w:hAnsi="Wingdings-Regula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7C3240"/>
    <w:rPr>
      <w:rFonts w:ascii="MyriadPro-Regular" w:eastAsia="MyriadPro-Regular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ED6CA5"/>
    <w:pPr>
      <w:spacing w:line="240" w:lineRule="atLeast"/>
    </w:pPr>
    <w:rPr>
      <w:rFonts w:ascii="Calibri" w:hAnsi="Calibri" w:cs="Calibri"/>
      <w:color w:val="auto"/>
    </w:rPr>
  </w:style>
  <w:style w:type="character" w:customStyle="1" w:styleId="A40">
    <w:name w:val="A4"/>
    <w:uiPriority w:val="99"/>
    <w:rsid w:val="00ED6CA5"/>
    <w:rPr>
      <w:color w:val="000000"/>
    </w:rPr>
  </w:style>
  <w:style w:type="paragraph" w:customStyle="1" w:styleId="Pa9">
    <w:name w:val="Pa9"/>
    <w:basedOn w:val="Default"/>
    <w:next w:val="Default"/>
    <w:uiPriority w:val="99"/>
    <w:rsid w:val="00ED6CA5"/>
    <w:pPr>
      <w:spacing w:line="240" w:lineRule="atLeast"/>
    </w:pPr>
    <w:rPr>
      <w:rFonts w:ascii="Calibri" w:hAnsi="Calibri" w:cs="Calibri"/>
      <w:color w:val="auto"/>
    </w:rPr>
  </w:style>
  <w:style w:type="character" w:customStyle="1" w:styleId="A30">
    <w:name w:val="A3"/>
    <w:uiPriority w:val="99"/>
    <w:rsid w:val="00ED6CA5"/>
    <w:rPr>
      <w:color w:val="000000"/>
    </w:rPr>
  </w:style>
  <w:style w:type="character" w:customStyle="1" w:styleId="A10">
    <w:name w:val="A10"/>
    <w:uiPriority w:val="99"/>
    <w:rsid w:val="000C0EDB"/>
    <w:rPr>
      <w:color w:val="000000"/>
    </w:rPr>
  </w:style>
  <w:style w:type="character" w:customStyle="1" w:styleId="A60">
    <w:name w:val="A6"/>
    <w:uiPriority w:val="99"/>
    <w:rsid w:val="00120E7D"/>
    <w:rPr>
      <w:color w:val="000000"/>
    </w:rPr>
  </w:style>
  <w:style w:type="character" w:customStyle="1" w:styleId="A80">
    <w:name w:val="A8"/>
    <w:uiPriority w:val="99"/>
    <w:rsid w:val="00120E7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emf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image" Target="media/image9.emf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emf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3C6B4-DE3A-40D5-A9D9-4138AC25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B3F5BFE4</Template>
  <TotalTime>163</TotalTime>
  <Pages>20</Pages>
  <Words>3071</Words>
  <Characters>17506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78</cp:revision>
  <cp:lastPrinted>2021-03-26T08:29:00Z</cp:lastPrinted>
  <dcterms:created xsi:type="dcterms:W3CDTF">2023-01-18T11:33:00Z</dcterms:created>
  <dcterms:modified xsi:type="dcterms:W3CDTF">2023-07-31T11:31:00Z</dcterms:modified>
</cp:coreProperties>
</file>